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330E9" w14:textId="77777777" w:rsidR="009B206B" w:rsidRPr="00FB48CB" w:rsidRDefault="00000000" w:rsidP="002A5B86">
      <w:pPr>
        <w:ind w:left="720" w:hanging="720"/>
        <w:rPr>
          <w:rFonts w:ascii="Myriad Pro" w:eastAsia="Open Sans" w:hAnsi="Myriad Pro" w:cs="Open Sans"/>
          <w:b/>
          <w:color w:val="595959"/>
          <w:sz w:val="24"/>
          <w:szCs w:val="24"/>
          <w:u w:val="single"/>
        </w:rPr>
      </w:pPr>
      <w:bookmarkStart w:id="0" w:name="_Hlk169171432"/>
      <w:r w:rsidRPr="00FB48CB">
        <w:rPr>
          <w:rFonts w:ascii="Myriad Pro" w:eastAsia="Open Sans" w:hAnsi="Myriad Pro" w:cs="Open Sans"/>
          <w:b/>
          <w:color w:val="595959"/>
          <w:sz w:val="20"/>
          <w:szCs w:val="20"/>
          <w:u w:val="single"/>
        </w:rPr>
        <w:t>NOTA DE PRENSA</w:t>
      </w:r>
    </w:p>
    <w:p w14:paraId="083817DD" w14:textId="77777777" w:rsidR="009B206B" w:rsidRPr="006241B6" w:rsidRDefault="009B206B">
      <w:pPr>
        <w:rPr>
          <w:rFonts w:ascii="Open Sans" w:eastAsia="Open Sans" w:hAnsi="Open Sans" w:cs="Open Sans"/>
          <w:sz w:val="24"/>
          <w:szCs w:val="24"/>
          <w:u w:val="single"/>
        </w:rPr>
      </w:pPr>
    </w:p>
    <w:p w14:paraId="50274C00" w14:textId="36BA7D3D" w:rsidR="009B206B" w:rsidRDefault="00AA1815" w:rsidP="00AA1815">
      <w:pPr>
        <w:pBdr>
          <w:top w:val="nil"/>
          <w:left w:val="nil"/>
          <w:bottom w:val="nil"/>
          <w:right w:val="nil"/>
          <w:between w:val="nil"/>
        </w:pBdr>
        <w:tabs>
          <w:tab w:val="left" w:pos="5152"/>
        </w:tabs>
        <w:spacing w:after="0" w:line="240" w:lineRule="auto"/>
        <w:ind w:left="720"/>
        <w:jc w:val="center"/>
        <w:rPr>
          <w:rFonts w:ascii="Myriad Pro" w:eastAsia="Open Sans" w:hAnsi="Myriad Pro" w:cs="Open Sans"/>
          <w:b/>
          <w:color w:val="009CA8"/>
          <w:sz w:val="40"/>
          <w:szCs w:val="40"/>
        </w:rPr>
      </w:pPr>
      <w:r w:rsidRPr="00AA1815">
        <w:rPr>
          <w:rFonts w:ascii="Myriad Pro" w:eastAsia="Open Sans" w:hAnsi="Myriad Pro" w:cs="Open Sans"/>
          <w:b/>
          <w:color w:val="009CA8"/>
          <w:sz w:val="40"/>
          <w:szCs w:val="40"/>
        </w:rPr>
        <w:t>DigitalES Summit 2024: aceptando el reto de la transformación social</w:t>
      </w:r>
    </w:p>
    <w:p w14:paraId="365628F0" w14:textId="77777777" w:rsidR="006D708A" w:rsidRPr="0062099C" w:rsidRDefault="006D708A" w:rsidP="006D708A">
      <w:pPr>
        <w:pBdr>
          <w:top w:val="nil"/>
          <w:left w:val="nil"/>
          <w:bottom w:val="nil"/>
          <w:right w:val="nil"/>
          <w:between w:val="nil"/>
        </w:pBdr>
        <w:tabs>
          <w:tab w:val="left" w:pos="5152"/>
        </w:tabs>
        <w:spacing w:after="0" w:line="240" w:lineRule="auto"/>
        <w:ind w:left="720"/>
        <w:rPr>
          <w:rFonts w:ascii="Myriad Pro" w:eastAsia="Open Sans" w:hAnsi="Myriad Pro" w:cs="Open Sans"/>
          <w:b/>
          <w:color w:val="000000"/>
          <w:sz w:val="28"/>
          <w:szCs w:val="28"/>
        </w:rPr>
      </w:pPr>
    </w:p>
    <w:p w14:paraId="049F8583" w14:textId="77777777" w:rsidR="00AA1815" w:rsidRDefault="00AA1815" w:rsidP="00AA1815">
      <w:pPr>
        <w:pBdr>
          <w:top w:val="nil"/>
          <w:left w:val="nil"/>
          <w:bottom w:val="nil"/>
          <w:right w:val="nil"/>
          <w:between w:val="nil"/>
        </w:pBdr>
        <w:tabs>
          <w:tab w:val="left" w:pos="5152"/>
        </w:tabs>
        <w:spacing w:after="0" w:line="276" w:lineRule="auto"/>
        <w:ind w:left="357"/>
        <w:jc w:val="both"/>
        <w:rPr>
          <w:rFonts w:ascii="Myriad Pro" w:eastAsia="Open Sans" w:hAnsi="Myriad Pro" w:cs="Open Sans"/>
          <w:b/>
          <w:color w:val="000000"/>
        </w:rPr>
      </w:pPr>
    </w:p>
    <w:p w14:paraId="263A9090" w14:textId="56AC6DBD" w:rsidR="00931A89" w:rsidRPr="009047BC" w:rsidRDefault="009963F3" w:rsidP="009047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52"/>
        </w:tabs>
        <w:spacing w:after="0" w:line="276" w:lineRule="auto"/>
        <w:ind w:left="357" w:hanging="357"/>
        <w:jc w:val="both"/>
        <w:rPr>
          <w:rFonts w:ascii="Myriad Pro" w:eastAsia="Open Sans" w:hAnsi="Myriad Pro" w:cs="Open Sans"/>
          <w:b/>
          <w:color w:val="000000"/>
        </w:rPr>
      </w:pPr>
      <w:r w:rsidRPr="009963F3">
        <w:rPr>
          <w:rFonts w:ascii="Myriad Pro" w:eastAsia="Open Sans" w:hAnsi="Myriad Pro" w:cs="Open Sans"/>
          <w:b/>
          <w:color w:val="000000"/>
        </w:rPr>
        <w:t xml:space="preserve">La </w:t>
      </w:r>
      <w:r w:rsidR="003A7B54">
        <w:rPr>
          <w:rFonts w:ascii="Myriad Pro" w:eastAsia="Open Sans" w:hAnsi="Myriad Pro" w:cs="Open Sans"/>
          <w:b/>
          <w:color w:val="000000"/>
        </w:rPr>
        <w:t>asociación</w:t>
      </w:r>
      <w:r w:rsidR="008311D0">
        <w:rPr>
          <w:rFonts w:ascii="Myriad Pro" w:eastAsia="Open Sans" w:hAnsi="Myriad Pro" w:cs="Open Sans"/>
          <w:b/>
          <w:color w:val="000000"/>
        </w:rPr>
        <w:t xml:space="preserve"> </w:t>
      </w:r>
      <w:r w:rsidR="003A7B54">
        <w:rPr>
          <w:rFonts w:ascii="Myriad Pro" w:eastAsia="Open Sans" w:hAnsi="Myriad Pro" w:cs="Open Sans"/>
          <w:b/>
          <w:color w:val="000000"/>
        </w:rPr>
        <w:t xml:space="preserve">sectorial </w:t>
      </w:r>
      <w:r w:rsidR="008311D0">
        <w:rPr>
          <w:rFonts w:ascii="Myriad Pro" w:eastAsia="Open Sans" w:hAnsi="Myriad Pro" w:cs="Open Sans"/>
          <w:b/>
          <w:color w:val="000000"/>
        </w:rPr>
        <w:t>celebra</w:t>
      </w:r>
      <w:r w:rsidR="003A7B54">
        <w:rPr>
          <w:rFonts w:ascii="Myriad Pro" w:eastAsia="Open Sans" w:hAnsi="Myriad Pro" w:cs="Open Sans"/>
          <w:b/>
          <w:color w:val="000000"/>
        </w:rPr>
        <w:t>rá</w:t>
      </w:r>
      <w:r w:rsidR="008311D0">
        <w:rPr>
          <w:rFonts w:ascii="Myriad Pro" w:eastAsia="Open Sans" w:hAnsi="Myriad Pro" w:cs="Open Sans"/>
          <w:b/>
          <w:color w:val="000000"/>
        </w:rPr>
        <w:t xml:space="preserve"> la </w:t>
      </w:r>
      <w:r w:rsidR="00BE1C35">
        <w:rPr>
          <w:rFonts w:ascii="Myriad Pro" w:eastAsia="Open Sans" w:hAnsi="Myriad Pro" w:cs="Open Sans"/>
          <w:b/>
          <w:color w:val="000000"/>
        </w:rPr>
        <w:t>séptima</w:t>
      </w:r>
      <w:r w:rsidR="008311D0">
        <w:rPr>
          <w:rFonts w:ascii="Myriad Pro" w:eastAsia="Open Sans" w:hAnsi="Myriad Pro" w:cs="Open Sans"/>
          <w:b/>
          <w:color w:val="000000"/>
        </w:rPr>
        <w:t xml:space="preserve"> edición del congreso anual los próximos </w:t>
      </w:r>
      <w:r w:rsidR="00BE1C35">
        <w:rPr>
          <w:rFonts w:ascii="Myriad Pro" w:eastAsia="Open Sans" w:hAnsi="Myriad Pro" w:cs="Open Sans"/>
          <w:b/>
          <w:color w:val="000000"/>
        </w:rPr>
        <w:t>19</w:t>
      </w:r>
      <w:r w:rsidRPr="009963F3">
        <w:rPr>
          <w:rFonts w:ascii="Myriad Pro" w:eastAsia="Open Sans" w:hAnsi="Myriad Pro" w:cs="Open Sans"/>
          <w:b/>
          <w:color w:val="000000"/>
        </w:rPr>
        <w:t xml:space="preserve"> y </w:t>
      </w:r>
      <w:r w:rsidR="00BE1C35">
        <w:rPr>
          <w:rFonts w:ascii="Myriad Pro" w:eastAsia="Open Sans" w:hAnsi="Myriad Pro" w:cs="Open Sans"/>
          <w:b/>
          <w:color w:val="000000"/>
        </w:rPr>
        <w:t>20</w:t>
      </w:r>
      <w:r w:rsidRPr="009963F3">
        <w:rPr>
          <w:rFonts w:ascii="Myriad Pro" w:eastAsia="Open Sans" w:hAnsi="Myriad Pro" w:cs="Open Sans"/>
          <w:b/>
          <w:color w:val="000000"/>
        </w:rPr>
        <w:t xml:space="preserve"> de junio</w:t>
      </w:r>
      <w:r>
        <w:rPr>
          <w:rFonts w:ascii="Myriad Pro" w:eastAsia="Open Sans" w:hAnsi="Myriad Pro" w:cs="Open Sans"/>
          <w:b/>
          <w:color w:val="000000"/>
        </w:rPr>
        <w:t xml:space="preserve">, en </w:t>
      </w:r>
      <w:r w:rsidR="00BE1C35">
        <w:rPr>
          <w:rFonts w:ascii="Myriad Pro" w:eastAsia="Open Sans" w:hAnsi="Myriad Pro" w:cs="Open Sans"/>
          <w:b/>
          <w:color w:val="000000"/>
        </w:rPr>
        <w:t>el Real Teatro de Retiro de Madrid.</w:t>
      </w:r>
    </w:p>
    <w:p w14:paraId="607930F4" w14:textId="4FEBFD2C" w:rsidR="007F640D" w:rsidRPr="009047BC" w:rsidRDefault="009D6516" w:rsidP="009047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52"/>
        </w:tabs>
        <w:spacing w:after="0" w:line="276" w:lineRule="auto"/>
        <w:ind w:left="357" w:hanging="357"/>
        <w:jc w:val="both"/>
        <w:rPr>
          <w:rFonts w:ascii="Myriad Pro" w:eastAsia="Open Sans" w:hAnsi="Myriad Pro" w:cs="Open Sans"/>
          <w:b/>
          <w:color w:val="000000"/>
        </w:rPr>
      </w:pPr>
      <w:r>
        <w:rPr>
          <w:rFonts w:ascii="Myriad Pro" w:eastAsia="Open Sans" w:hAnsi="Myriad Pro" w:cs="Open Sans"/>
          <w:b/>
          <w:color w:val="000000"/>
        </w:rPr>
        <w:t xml:space="preserve">DigitalES subirá al escenario a personas </w:t>
      </w:r>
      <w:r w:rsidR="00333BB7">
        <w:rPr>
          <w:rFonts w:ascii="Myriad Pro" w:eastAsia="Open Sans" w:hAnsi="Myriad Pro" w:cs="Open Sans"/>
          <w:b/>
          <w:color w:val="000000"/>
        </w:rPr>
        <w:t>anónimas de diferentes ocupaciones para escuchar los retos de la digitalización en su día a día.</w:t>
      </w:r>
    </w:p>
    <w:p w14:paraId="14CB90A8" w14:textId="2EB070BF" w:rsidR="007F640D" w:rsidRPr="00A662C3" w:rsidRDefault="002015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52"/>
        </w:tabs>
        <w:spacing w:after="0" w:line="276" w:lineRule="auto"/>
        <w:ind w:left="357" w:hanging="357"/>
        <w:jc w:val="both"/>
        <w:rPr>
          <w:rFonts w:ascii="Myriad Pro" w:eastAsia="Open Sans" w:hAnsi="Myriad Pro" w:cs="Open Sans"/>
          <w:b/>
          <w:color w:val="000000"/>
        </w:rPr>
      </w:pPr>
      <w:r>
        <w:rPr>
          <w:rFonts w:ascii="Myriad Pro" w:eastAsia="Open Sans" w:hAnsi="Myriad Pro" w:cs="Open Sans"/>
          <w:b/>
          <w:color w:val="000000"/>
        </w:rPr>
        <w:t xml:space="preserve">En el evento se presentará </w:t>
      </w:r>
      <w:r w:rsidR="00A11DA0">
        <w:rPr>
          <w:rFonts w:ascii="Myriad Pro" w:eastAsia="Open Sans" w:hAnsi="Myriad Pro" w:cs="Open Sans"/>
          <w:b/>
          <w:color w:val="000000"/>
        </w:rPr>
        <w:t>el Libro</w:t>
      </w:r>
      <w:r w:rsidR="007F640D">
        <w:rPr>
          <w:rFonts w:ascii="Myriad Pro" w:eastAsia="Open Sans" w:hAnsi="Myriad Pro" w:cs="Open Sans"/>
          <w:b/>
          <w:color w:val="000000"/>
        </w:rPr>
        <w:t xml:space="preserve"> Blanco de la IA</w:t>
      </w:r>
      <w:r>
        <w:rPr>
          <w:rFonts w:ascii="Myriad Pro" w:eastAsia="Open Sans" w:hAnsi="Myriad Pro" w:cs="Open Sans"/>
          <w:b/>
          <w:color w:val="000000"/>
        </w:rPr>
        <w:t xml:space="preserve">, un trabajo </w:t>
      </w:r>
      <w:r w:rsidR="009047BC">
        <w:rPr>
          <w:rFonts w:ascii="Myriad Pro" w:eastAsia="Open Sans" w:hAnsi="Myriad Pro" w:cs="Open Sans"/>
          <w:b/>
          <w:color w:val="000000"/>
        </w:rPr>
        <w:t>colaborativo de más de 15 empresas líderes en el sector.</w:t>
      </w:r>
    </w:p>
    <w:p w14:paraId="12B67DA2" w14:textId="48AD17AC" w:rsidR="009B206B" w:rsidRPr="00A662C3" w:rsidRDefault="009B206B">
      <w:pPr>
        <w:tabs>
          <w:tab w:val="left" w:pos="5152"/>
        </w:tabs>
        <w:spacing w:after="0" w:line="276" w:lineRule="auto"/>
        <w:jc w:val="both"/>
        <w:rPr>
          <w:rFonts w:ascii="Myriad Pro" w:eastAsia="Open Sans" w:hAnsi="Myriad Pro" w:cs="Open Sans"/>
          <w:b/>
          <w:sz w:val="40"/>
          <w:szCs w:val="40"/>
        </w:rPr>
      </w:pPr>
    </w:p>
    <w:p w14:paraId="282FA75E" w14:textId="0A6614B4" w:rsidR="008311D0" w:rsidRDefault="00000000" w:rsidP="00946087">
      <w:pPr>
        <w:spacing w:before="120"/>
        <w:jc w:val="both"/>
        <w:rPr>
          <w:rFonts w:ascii="Myriad Pro" w:eastAsia="Open Sans" w:hAnsi="Myriad Pro" w:cs="Open Sans"/>
        </w:rPr>
      </w:pPr>
      <w:bookmarkStart w:id="1" w:name="_heading=h.gjdgxs" w:colFirst="0" w:colLast="0"/>
      <w:bookmarkEnd w:id="1"/>
      <w:r w:rsidRPr="00A662C3">
        <w:rPr>
          <w:rFonts w:ascii="Myriad Pro" w:eastAsia="Open Sans" w:hAnsi="Myriad Pro" w:cs="Open Sans"/>
          <w:b/>
        </w:rPr>
        <w:t>Madrid</w:t>
      </w:r>
      <w:r w:rsidRPr="009963F3">
        <w:rPr>
          <w:rFonts w:ascii="Myriad Pro" w:eastAsia="Open Sans" w:hAnsi="Myriad Pro" w:cs="Open Sans"/>
          <w:b/>
        </w:rPr>
        <w:t xml:space="preserve">, </w:t>
      </w:r>
      <w:r w:rsidR="008909D2">
        <w:rPr>
          <w:rFonts w:ascii="Myriad Pro" w:eastAsia="Open Sans" w:hAnsi="Myriad Pro" w:cs="Open Sans"/>
          <w:b/>
        </w:rPr>
        <w:t>13</w:t>
      </w:r>
      <w:r w:rsidRPr="009963F3">
        <w:rPr>
          <w:rFonts w:ascii="Myriad Pro" w:eastAsia="Open Sans" w:hAnsi="Myriad Pro" w:cs="Open Sans"/>
          <w:b/>
        </w:rPr>
        <w:t xml:space="preserve"> de </w:t>
      </w:r>
      <w:r w:rsidR="0012415C" w:rsidRPr="009963F3">
        <w:rPr>
          <w:rFonts w:ascii="Myriad Pro" w:eastAsia="Open Sans" w:hAnsi="Myriad Pro" w:cs="Open Sans"/>
          <w:b/>
        </w:rPr>
        <w:t>junio</w:t>
      </w:r>
      <w:r w:rsidRPr="009963F3">
        <w:rPr>
          <w:rFonts w:ascii="Myriad Pro" w:eastAsia="Open Sans" w:hAnsi="Myriad Pro" w:cs="Open Sans"/>
          <w:b/>
        </w:rPr>
        <w:t xml:space="preserve"> 2023.-</w:t>
      </w:r>
      <w:r w:rsidRPr="009963F3">
        <w:rPr>
          <w:rFonts w:ascii="Myriad Pro" w:eastAsia="Open Sans" w:hAnsi="Myriad Pro" w:cs="Open Sans"/>
        </w:rPr>
        <w:t xml:space="preserve"> </w:t>
      </w:r>
      <w:r w:rsidR="008311D0">
        <w:rPr>
          <w:rFonts w:ascii="Myriad Pro" w:eastAsia="Open Sans" w:hAnsi="Myriad Pro" w:cs="Open Sans"/>
        </w:rPr>
        <w:t xml:space="preserve">Cuenta atrás para DigitalES Summit, </w:t>
      </w:r>
      <w:r w:rsidR="00A97C00" w:rsidRPr="00A97C00">
        <w:rPr>
          <w:rFonts w:ascii="Myriad Pro" w:eastAsia="Open Sans" w:hAnsi="Myriad Pro" w:cs="Open Sans"/>
        </w:rPr>
        <w:t xml:space="preserve">la gran cita anual del sector </w:t>
      </w:r>
      <w:r w:rsidR="00FE2272">
        <w:rPr>
          <w:rFonts w:ascii="Myriad Pro" w:eastAsia="Open Sans" w:hAnsi="Myriad Pro" w:cs="Open Sans"/>
        </w:rPr>
        <w:t>tecnológico y de transformación digital,</w:t>
      </w:r>
      <w:r w:rsidR="00A97C00">
        <w:rPr>
          <w:rFonts w:ascii="Myriad Pro" w:eastAsia="Open Sans" w:hAnsi="Myriad Pro" w:cs="Open Sans"/>
        </w:rPr>
        <w:t xml:space="preserve"> </w:t>
      </w:r>
      <w:r w:rsidR="008311D0">
        <w:rPr>
          <w:rFonts w:ascii="Myriad Pro" w:eastAsia="Open Sans" w:hAnsi="Myriad Pro" w:cs="Open Sans"/>
        </w:rPr>
        <w:t>organizado por la</w:t>
      </w:r>
      <w:r w:rsidR="0012415C" w:rsidRPr="009963F3">
        <w:rPr>
          <w:rFonts w:ascii="Myriad Pro" w:eastAsia="Open Sans" w:hAnsi="Myriad Pro" w:cs="Open Sans"/>
        </w:rPr>
        <w:t xml:space="preserve"> </w:t>
      </w:r>
      <w:r w:rsidRPr="009963F3">
        <w:rPr>
          <w:rFonts w:ascii="Myriad Pro" w:eastAsia="Open Sans" w:hAnsi="Myriad Pro" w:cs="Open Sans"/>
        </w:rPr>
        <w:t>Asociación</w:t>
      </w:r>
      <w:r w:rsidRPr="00A662C3">
        <w:rPr>
          <w:rFonts w:ascii="Myriad Pro" w:eastAsia="Open Sans" w:hAnsi="Myriad Pro" w:cs="Open Sans"/>
        </w:rPr>
        <w:t xml:space="preserve"> Española para la Digitalización </w:t>
      </w:r>
      <w:r w:rsidR="0012415C">
        <w:rPr>
          <w:rFonts w:ascii="Myriad Pro" w:eastAsia="Open Sans" w:hAnsi="Myriad Pro" w:cs="Open Sans"/>
        </w:rPr>
        <w:t>(DigitalES)</w:t>
      </w:r>
      <w:r w:rsidR="007F3FE4">
        <w:rPr>
          <w:rFonts w:ascii="Myriad Pro" w:eastAsia="Open Sans" w:hAnsi="Myriad Pro" w:cs="Open Sans"/>
        </w:rPr>
        <w:t xml:space="preserve">, que se celebrará los próximos </w:t>
      </w:r>
      <w:r w:rsidR="008909D2">
        <w:rPr>
          <w:rFonts w:ascii="Myriad Pro" w:eastAsia="Open Sans" w:hAnsi="Myriad Pro" w:cs="Open Sans"/>
        </w:rPr>
        <w:t>19</w:t>
      </w:r>
      <w:r w:rsidR="007F3FE4">
        <w:rPr>
          <w:rFonts w:ascii="Myriad Pro" w:eastAsia="Open Sans" w:hAnsi="Myriad Pro" w:cs="Open Sans"/>
        </w:rPr>
        <w:t xml:space="preserve"> y </w:t>
      </w:r>
      <w:r w:rsidR="008909D2">
        <w:rPr>
          <w:rFonts w:ascii="Myriad Pro" w:eastAsia="Open Sans" w:hAnsi="Myriad Pro" w:cs="Open Sans"/>
        </w:rPr>
        <w:t>20</w:t>
      </w:r>
      <w:r w:rsidR="007F3FE4">
        <w:rPr>
          <w:rFonts w:ascii="Myriad Pro" w:eastAsia="Open Sans" w:hAnsi="Myriad Pro" w:cs="Open Sans"/>
        </w:rPr>
        <w:t xml:space="preserve"> de junio en Madrid</w:t>
      </w:r>
      <w:r w:rsidR="00FE2272">
        <w:rPr>
          <w:rFonts w:ascii="Myriad Pro" w:eastAsia="Open Sans" w:hAnsi="Myriad Pro" w:cs="Open Sans"/>
        </w:rPr>
        <w:t>.</w:t>
      </w:r>
    </w:p>
    <w:p w14:paraId="720C2A2D" w14:textId="2875941E" w:rsidR="002A1E2F" w:rsidRPr="002A1E2F" w:rsidRDefault="002A1E2F" w:rsidP="002A1E2F">
      <w:pPr>
        <w:spacing w:before="120"/>
        <w:jc w:val="both"/>
        <w:rPr>
          <w:rFonts w:ascii="Myriad Pro" w:eastAsia="Open Sans" w:hAnsi="Myriad Pro" w:cs="Open Sans"/>
        </w:rPr>
      </w:pPr>
      <w:r w:rsidRPr="002A1E2F">
        <w:rPr>
          <w:rFonts w:ascii="Myriad Pro" w:eastAsia="Open Sans" w:hAnsi="Myriad Pro" w:cs="Open Sans"/>
        </w:rPr>
        <w:t xml:space="preserve">DigitalES Summit, </w:t>
      </w:r>
      <w:r w:rsidR="00A2719C">
        <w:rPr>
          <w:rFonts w:ascii="Myriad Pro" w:eastAsia="Open Sans" w:hAnsi="Myriad Pro" w:cs="Open Sans"/>
        </w:rPr>
        <w:t xml:space="preserve">celebra su séptima edición </w:t>
      </w:r>
      <w:r w:rsidR="00513AC9">
        <w:rPr>
          <w:rFonts w:ascii="Myriad Pro" w:eastAsia="Open Sans" w:hAnsi="Myriad Pro" w:cs="Open Sans"/>
        </w:rPr>
        <w:t>con el foco puesto</w:t>
      </w:r>
      <w:r w:rsidRPr="002A1E2F">
        <w:rPr>
          <w:rFonts w:ascii="Myriad Pro" w:eastAsia="Open Sans" w:hAnsi="Myriad Pro" w:cs="Open Sans"/>
        </w:rPr>
        <w:t xml:space="preserve"> en el impacto positivo de </w:t>
      </w:r>
      <w:r w:rsidR="00513AC9">
        <w:rPr>
          <w:rFonts w:ascii="Myriad Pro" w:eastAsia="Open Sans" w:hAnsi="Myriad Pro" w:cs="Open Sans"/>
        </w:rPr>
        <w:t>la digitalización</w:t>
      </w:r>
      <w:r w:rsidRPr="002A1E2F">
        <w:rPr>
          <w:rFonts w:ascii="Myriad Pro" w:eastAsia="Open Sans" w:hAnsi="Myriad Pro" w:cs="Open Sans"/>
        </w:rPr>
        <w:t xml:space="preserve"> en el desarrollo de la sociedad y las empresas. </w:t>
      </w:r>
      <w:r w:rsidR="00CB2CE0">
        <w:rPr>
          <w:rFonts w:ascii="Myriad Pro" w:eastAsia="Open Sans" w:hAnsi="Myriad Pro" w:cs="Open Sans"/>
        </w:rPr>
        <w:t xml:space="preserve">Bajo el lema “Aceptamos el Reto” DigitalES, que reúne </w:t>
      </w:r>
      <w:r w:rsidR="005A5F75" w:rsidRPr="005A5F75">
        <w:rPr>
          <w:rFonts w:ascii="Myriad Pro" w:eastAsia="Open Sans" w:hAnsi="Myriad Pro" w:cs="Open Sans"/>
        </w:rPr>
        <w:t xml:space="preserve">las principales empresas tecnológicas en España, que operan en toda la cadena de valor digital, </w:t>
      </w:r>
      <w:r w:rsidR="005210A3">
        <w:rPr>
          <w:rFonts w:ascii="Myriad Pro" w:eastAsia="Open Sans" w:hAnsi="Myriad Pro" w:cs="Open Sans"/>
        </w:rPr>
        <w:t xml:space="preserve">se propone escuchar </w:t>
      </w:r>
      <w:r w:rsidR="00406171">
        <w:rPr>
          <w:rFonts w:ascii="Myriad Pro" w:eastAsia="Open Sans" w:hAnsi="Myriad Pro" w:cs="Open Sans"/>
        </w:rPr>
        <w:t>y</w:t>
      </w:r>
      <w:r w:rsidRPr="002A1E2F">
        <w:rPr>
          <w:rFonts w:ascii="Myriad Pro" w:eastAsia="Open Sans" w:hAnsi="Myriad Pro" w:cs="Open Sans"/>
        </w:rPr>
        <w:t xml:space="preserve"> responder a los desafíos reales que enfrentan ciudadanos </w:t>
      </w:r>
      <w:r w:rsidR="00406171">
        <w:rPr>
          <w:rFonts w:ascii="Myriad Pro" w:eastAsia="Open Sans" w:hAnsi="Myriad Pro" w:cs="Open Sans"/>
        </w:rPr>
        <w:t xml:space="preserve">y empresas </w:t>
      </w:r>
      <w:r w:rsidRPr="002A1E2F">
        <w:rPr>
          <w:rFonts w:ascii="Myriad Pro" w:eastAsia="Open Sans" w:hAnsi="Myriad Pro" w:cs="Open Sans"/>
        </w:rPr>
        <w:t>en sus vidas cotidianas.</w:t>
      </w:r>
    </w:p>
    <w:p w14:paraId="7DB5AE86" w14:textId="45E7BCC7" w:rsidR="0096628B" w:rsidRDefault="0096628B" w:rsidP="00CC4876">
      <w:pPr>
        <w:rPr>
          <w:rFonts w:ascii="Myriad Pro" w:eastAsia="Open Sans" w:hAnsi="Myriad Pro" w:cs="Open Sans"/>
        </w:rPr>
      </w:pPr>
      <w:r w:rsidRPr="002A1E2F">
        <w:rPr>
          <w:rFonts w:ascii="Myriad Pro" w:eastAsia="Open Sans" w:hAnsi="Myriad Pro" w:cs="Open Sans"/>
        </w:rPr>
        <w:t xml:space="preserve">El Real Teatro de Retiro, ubicado en Plaza </w:t>
      </w:r>
      <w:proofErr w:type="spellStart"/>
      <w:r w:rsidRPr="002A1E2F">
        <w:rPr>
          <w:rFonts w:ascii="Myriad Pro" w:eastAsia="Open Sans" w:hAnsi="Myriad Pro" w:cs="Open Sans"/>
        </w:rPr>
        <w:t>Daoíz</w:t>
      </w:r>
      <w:proofErr w:type="spellEnd"/>
      <w:r w:rsidRPr="002A1E2F">
        <w:rPr>
          <w:rFonts w:ascii="Myriad Pro" w:eastAsia="Open Sans" w:hAnsi="Myriad Pro" w:cs="Open Sans"/>
        </w:rPr>
        <w:t xml:space="preserve"> y Velarde, muy cerca de Atocha, será el escenario de una serie de discusiones profundas sobre el impacto de la digitalización en la sociedad y la economía. </w:t>
      </w:r>
    </w:p>
    <w:p w14:paraId="055431DF" w14:textId="104E42B4" w:rsidR="002A198B" w:rsidRPr="002A198B" w:rsidRDefault="007955BC" w:rsidP="002A198B">
      <w:pPr>
        <w:rPr>
          <w:rFonts w:ascii="Myriad Pro" w:eastAsia="Open Sans" w:hAnsi="Myriad Pro" w:cs="Open Sans"/>
        </w:rPr>
      </w:pPr>
      <w:r>
        <w:rPr>
          <w:rFonts w:ascii="Myriad Pro" w:eastAsia="Open Sans" w:hAnsi="Myriad Pro" w:cs="Open Sans"/>
        </w:rPr>
        <w:t>DigitalES Summit reunirá a m</w:t>
      </w:r>
      <w:r w:rsidR="0091385B">
        <w:rPr>
          <w:rFonts w:ascii="Myriad Pro" w:eastAsia="Open Sans" w:hAnsi="Myriad Pro" w:cs="Open Sans"/>
        </w:rPr>
        <w:t>ás de 70 ponen</w:t>
      </w:r>
      <w:r w:rsidR="00665F6E">
        <w:rPr>
          <w:rFonts w:ascii="Myriad Pro" w:eastAsia="Open Sans" w:hAnsi="Myriad Pro" w:cs="Open Sans"/>
        </w:rPr>
        <w:t xml:space="preserve">tes de primer nivel, a los que este año se </w:t>
      </w:r>
      <w:r w:rsidR="00181345">
        <w:rPr>
          <w:rFonts w:ascii="Myriad Pro" w:eastAsia="Open Sans" w:hAnsi="Myriad Pro" w:cs="Open Sans"/>
        </w:rPr>
        <w:t>unen</w:t>
      </w:r>
      <w:r w:rsidR="00665F6E">
        <w:rPr>
          <w:rFonts w:ascii="Myriad Pro" w:eastAsia="Open Sans" w:hAnsi="Myriad Pro" w:cs="Open Sans"/>
        </w:rPr>
        <w:t xml:space="preserve"> </w:t>
      </w:r>
      <w:r w:rsidR="002A198B" w:rsidRPr="002A198B">
        <w:rPr>
          <w:rFonts w:ascii="Myriad Pro" w:eastAsia="Open Sans" w:hAnsi="Myriad Pro" w:cs="Open Sans"/>
        </w:rPr>
        <w:t xml:space="preserve">distintas personas </w:t>
      </w:r>
      <w:r w:rsidR="00333BB7">
        <w:rPr>
          <w:rFonts w:ascii="Myriad Pro" w:eastAsia="Open Sans" w:hAnsi="Myriad Pro" w:cs="Open Sans"/>
        </w:rPr>
        <w:t xml:space="preserve">anónimas </w:t>
      </w:r>
      <w:r w:rsidR="002A198B" w:rsidRPr="002A198B">
        <w:rPr>
          <w:rFonts w:ascii="Myriad Pro" w:eastAsia="Open Sans" w:hAnsi="Myriad Pro" w:cs="Open Sans"/>
        </w:rPr>
        <w:t xml:space="preserve">con </w:t>
      </w:r>
      <w:r w:rsidR="00107317">
        <w:rPr>
          <w:rFonts w:ascii="Myriad Pro" w:eastAsia="Open Sans" w:hAnsi="Myriad Pro" w:cs="Open Sans"/>
        </w:rPr>
        <w:t>diversas</w:t>
      </w:r>
      <w:r w:rsidR="002A198B" w:rsidRPr="002A198B">
        <w:rPr>
          <w:rFonts w:ascii="Myriad Pro" w:eastAsia="Open Sans" w:hAnsi="Myriad Pro" w:cs="Open Sans"/>
        </w:rPr>
        <w:t xml:space="preserve"> ocupaciones, </w:t>
      </w:r>
      <w:r w:rsidR="00A16581" w:rsidRPr="002A198B">
        <w:rPr>
          <w:rFonts w:ascii="Myriad Pro" w:eastAsia="Open Sans" w:hAnsi="Myriad Pro" w:cs="Open Sans"/>
        </w:rPr>
        <w:t>para las que el mundo digital y tecnológico significa diferentes cosas.</w:t>
      </w:r>
      <w:r w:rsidR="00A16581">
        <w:rPr>
          <w:rFonts w:ascii="Myriad Pro" w:eastAsia="Open Sans" w:hAnsi="Myriad Pro" w:cs="Open Sans"/>
        </w:rPr>
        <w:t xml:space="preserve"> </w:t>
      </w:r>
      <w:r w:rsidR="00103C1D">
        <w:rPr>
          <w:rFonts w:ascii="Myriad Pro" w:eastAsia="Open Sans" w:hAnsi="Myriad Pro" w:cs="Open Sans"/>
        </w:rPr>
        <w:t>Un jubilado, una persona invidente, un</w:t>
      </w:r>
      <w:r w:rsidR="00F01C9C">
        <w:rPr>
          <w:rFonts w:ascii="Myriad Pro" w:eastAsia="Open Sans" w:hAnsi="Myriad Pro" w:cs="Open Sans"/>
        </w:rPr>
        <w:t xml:space="preserve">a propietaria de una pyme, </w:t>
      </w:r>
      <w:r w:rsidR="00D4559E">
        <w:rPr>
          <w:rFonts w:ascii="Myriad Pro" w:eastAsia="Open Sans" w:hAnsi="Myriad Pro" w:cs="Open Sans"/>
        </w:rPr>
        <w:t>y un médico rehabilitador s</w:t>
      </w:r>
      <w:r w:rsidR="00A16581">
        <w:rPr>
          <w:rFonts w:ascii="Myriad Pro" w:eastAsia="Open Sans" w:hAnsi="Myriad Pro" w:cs="Open Sans"/>
        </w:rPr>
        <w:t>ubirán al escenario para</w:t>
      </w:r>
      <w:r w:rsidR="005A0AB3">
        <w:rPr>
          <w:rFonts w:ascii="Myriad Pro" w:eastAsia="Open Sans" w:hAnsi="Myriad Pro" w:cs="Open Sans"/>
        </w:rPr>
        <w:t xml:space="preserve"> contar</w:t>
      </w:r>
      <w:r w:rsidR="00A16581">
        <w:rPr>
          <w:rFonts w:ascii="Myriad Pro" w:eastAsia="Open Sans" w:hAnsi="Myriad Pro" w:cs="Open Sans"/>
        </w:rPr>
        <w:t xml:space="preserve"> </w:t>
      </w:r>
      <w:r w:rsidR="002A198B" w:rsidRPr="002A198B">
        <w:rPr>
          <w:rFonts w:ascii="Myriad Pro" w:eastAsia="Open Sans" w:hAnsi="Myriad Pro" w:cs="Open Sans"/>
        </w:rPr>
        <w:t xml:space="preserve">cuáles </w:t>
      </w:r>
      <w:r w:rsidR="00103C1D">
        <w:rPr>
          <w:rFonts w:ascii="Myriad Pro" w:eastAsia="Open Sans" w:hAnsi="Myriad Pro" w:cs="Open Sans"/>
        </w:rPr>
        <w:t xml:space="preserve">son </w:t>
      </w:r>
      <w:r w:rsidR="005A0AB3">
        <w:rPr>
          <w:rFonts w:ascii="Myriad Pro" w:eastAsia="Open Sans" w:hAnsi="Myriad Pro" w:cs="Open Sans"/>
        </w:rPr>
        <w:t>los desafíos a los que se enfrentan en su día a día</w:t>
      </w:r>
      <w:r w:rsidR="00E10168">
        <w:rPr>
          <w:rFonts w:ascii="Myriad Pro" w:eastAsia="Open Sans" w:hAnsi="Myriad Pro" w:cs="Open Sans"/>
        </w:rPr>
        <w:t xml:space="preserve">, </w:t>
      </w:r>
      <w:r w:rsidR="005E0C99">
        <w:rPr>
          <w:rFonts w:ascii="Myriad Pro" w:eastAsia="Open Sans" w:hAnsi="Myriad Pro" w:cs="Open Sans"/>
        </w:rPr>
        <w:t xml:space="preserve">donde la </w:t>
      </w:r>
      <w:r w:rsidR="005A0AB3">
        <w:rPr>
          <w:rFonts w:ascii="Myriad Pro" w:eastAsia="Open Sans" w:hAnsi="Myriad Pro" w:cs="Open Sans"/>
        </w:rPr>
        <w:t xml:space="preserve">digitalización </w:t>
      </w:r>
      <w:r w:rsidR="005E0C99">
        <w:rPr>
          <w:rFonts w:ascii="Myriad Pro" w:eastAsia="Open Sans" w:hAnsi="Myriad Pro" w:cs="Open Sans"/>
        </w:rPr>
        <w:t>puede suponer tanto un reto como una oportunidad.</w:t>
      </w:r>
    </w:p>
    <w:p w14:paraId="386E793C" w14:textId="39CAE9A0" w:rsidR="00B17A60" w:rsidRDefault="00FD7E7D" w:rsidP="00CC4876">
      <w:pPr>
        <w:rPr>
          <w:rFonts w:ascii="Myriad Pro" w:eastAsia="Open Sans" w:hAnsi="Myriad Pro" w:cs="Open Sans"/>
        </w:rPr>
      </w:pPr>
      <w:r>
        <w:rPr>
          <w:rFonts w:ascii="Myriad Pro" w:eastAsia="Open Sans" w:hAnsi="Myriad Pro" w:cs="Open Sans"/>
        </w:rPr>
        <w:t>DigitalES Su</w:t>
      </w:r>
      <w:r w:rsidR="0027397A">
        <w:rPr>
          <w:rFonts w:ascii="Myriad Pro" w:eastAsia="Open Sans" w:hAnsi="Myriad Pro" w:cs="Open Sans"/>
        </w:rPr>
        <w:t xml:space="preserve">mmit será también escenario de debate de grandes asuntos que preocupan al industria: </w:t>
      </w:r>
      <w:r w:rsidR="00F01E02">
        <w:rPr>
          <w:rFonts w:ascii="Myriad Pro" w:eastAsia="Open Sans" w:hAnsi="Myriad Pro" w:cs="Open Sans"/>
        </w:rPr>
        <w:t xml:space="preserve">el déficit de </w:t>
      </w:r>
      <w:r w:rsidR="00F01E02" w:rsidRPr="007F4CCA">
        <w:rPr>
          <w:rFonts w:ascii="Myriad Pro" w:eastAsia="Open Sans" w:hAnsi="Myriad Pro" w:cs="Open Sans"/>
          <w:b/>
          <w:bCs/>
        </w:rPr>
        <w:t>talento y de profesionales</w:t>
      </w:r>
      <w:r w:rsidR="00F01E02">
        <w:rPr>
          <w:rFonts w:ascii="Myriad Pro" w:eastAsia="Open Sans" w:hAnsi="Myriad Pro" w:cs="Open Sans"/>
        </w:rPr>
        <w:t xml:space="preserve"> que experimenta el sector</w:t>
      </w:r>
      <w:r w:rsidR="00686BCA">
        <w:rPr>
          <w:rFonts w:ascii="Myriad Pro" w:eastAsia="Open Sans" w:hAnsi="Myriad Pro" w:cs="Open Sans"/>
        </w:rPr>
        <w:t>;</w:t>
      </w:r>
      <w:r w:rsidR="00F01E02">
        <w:rPr>
          <w:rFonts w:ascii="Myriad Pro" w:eastAsia="Open Sans" w:hAnsi="Myriad Pro" w:cs="Open Sans"/>
        </w:rPr>
        <w:t xml:space="preserve"> </w:t>
      </w:r>
      <w:r w:rsidR="00133D7B">
        <w:rPr>
          <w:rFonts w:ascii="Myriad Pro" w:eastAsia="Open Sans" w:hAnsi="Myriad Pro" w:cs="Open Sans"/>
        </w:rPr>
        <w:t xml:space="preserve">los retos del </w:t>
      </w:r>
      <w:r w:rsidR="00133D7B">
        <w:rPr>
          <w:rFonts w:ascii="Myriad Pro" w:eastAsia="Open Sans" w:hAnsi="Myriad Pro" w:cs="Open Sans"/>
        </w:rPr>
        <w:lastRenderedPageBreak/>
        <w:t xml:space="preserve">futuro de la </w:t>
      </w:r>
      <w:r w:rsidR="00133D7B" w:rsidRPr="007F4CCA">
        <w:rPr>
          <w:rFonts w:ascii="Myriad Pro" w:eastAsia="Open Sans" w:hAnsi="Myriad Pro" w:cs="Open Sans"/>
          <w:b/>
          <w:bCs/>
        </w:rPr>
        <w:t>conectividad</w:t>
      </w:r>
      <w:r w:rsidR="00686BCA">
        <w:rPr>
          <w:rFonts w:ascii="Myriad Pro" w:eastAsia="Open Sans" w:hAnsi="Myriad Pro" w:cs="Open Sans"/>
        </w:rPr>
        <w:t>;</w:t>
      </w:r>
      <w:r w:rsidR="00133D7B">
        <w:rPr>
          <w:rFonts w:ascii="Myriad Pro" w:eastAsia="Open Sans" w:hAnsi="Myriad Pro" w:cs="Open Sans"/>
        </w:rPr>
        <w:t xml:space="preserve"> </w:t>
      </w:r>
      <w:r w:rsidR="0059424F">
        <w:rPr>
          <w:rFonts w:ascii="Myriad Pro" w:eastAsia="Open Sans" w:hAnsi="Myriad Pro" w:cs="Open Sans"/>
        </w:rPr>
        <w:t xml:space="preserve">el </w:t>
      </w:r>
      <w:r w:rsidR="0059424F" w:rsidRPr="007F4CCA">
        <w:rPr>
          <w:rFonts w:ascii="Myriad Pro" w:eastAsia="Open Sans" w:hAnsi="Myriad Pro" w:cs="Open Sans"/>
          <w:b/>
          <w:bCs/>
        </w:rPr>
        <w:t>papel</w:t>
      </w:r>
      <w:r w:rsidR="0033253F" w:rsidRPr="007F4CCA">
        <w:rPr>
          <w:rFonts w:ascii="Myriad Pro" w:eastAsia="Open Sans" w:hAnsi="Myriad Pro" w:cs="Open Sans"/>
          <w:b/>
          <w:bCs/>
        </w:rPr>
        <w:t xml:space="preserve"> </w:t>
      </w:r>
      <w:r w:rsidR="007F4CCA">
        <w:rPr>
          <w:rFonts w:ascii="Myriad Pro" w:eastAsia="Open Sans" w:hAnsi="Myriad Pro" w:cs="Open Sans"/>
          <w:b/>
          <w:bCs/>
        </w:rPr>
        <w:t xml:space="preserve">y prioridades </w:t>
      </w:r>
      <w:r w:rsidR="0059424F" w:rsidRPr="007F4CCA">
        <w:rPr>
          <w:rFonts w:ascii="Myriad Pro" w:eastAsia="Open Sans" w:hAnsi="Myriad Pro" w:cs="Open Sans"/>
          <w:b/>
          <w:bCs/>
        </w:rPr>
        <w:t>de Europa</w:t>
      </w:r>
      <w:r w:rsidR="007F4CCA">
        <w:rPr>
          <w:rFonts w:ascii="Myriad Pro" w:eastAsia="Open Sans" w:hAnsi="Myriad Pro" w:cs="Open Sans"/>
        </w:rPr>
        <w:t xml:space="preserve"> en su próxima legislatura</w:t>
      </w:r>
      <w:r w:rsidR="0059424F">
        <w:rPr>
          <w:rFonts w:ascii="Myriad Pro" w:eastAsia="Open Sans" w:hAnsi="Myriad Pro" w:cs="Open Sans"/>
        </w:rPr>
        <w:t xml:space="preserve"> </w:t>
      </w:r>
      <w:r w:rsidR="007F4CCA">
        <w:rPr>
          <w:rFonts w:ascii="Myriad Pro" w:eastAsia="Open Sans" w:hAnsi="Myriad Pro" w:cs="Open Sans"/>
        </w:rPr>
        <w:t>para</w:t>
      </w:r>
      <w:r w:rsidR="007A24BC" w:rsidRPr="007A24BC">
        <w:rPr>
          <w:rFonts w:ascii="Myriad Pro" w:eastAsia="Open Sans" w:hAnsi="Myriad Pro" w:cs="Open Sans"/>
        </w:rPr>
        <w:t xml:space="preserve"> un sector que se ha demostrado clave para la competitividad y la productividad</w:t>
      </w:r>
      <w:r w:rsidR="00686BCA">
        <w:rPr>
          <w:rFonts w:ascii="Myriad Pro" w:eastAsia="Open Sans" w:hAnsi="Myriad Pro" w:cs="Open Sans"/>
        </w:rPr>
        <w:t xml:space="preserve">; </w:t>
      </w:r>
      <w:r w:rsidR="00B17A60">
        <w:rPr>
          <w:rFonts w:ascii="Myriad Pro" w:eastAsia="Open Sans" w:hAnsi="Myriad Pro" w:cs="Open Sans"/>
        </w:rPr>
        <w:t xml:space="preserve">la </w:t>
      </w:r>
      <w:r w:rsidR="00B17A60" w:rsidRPr="00646765">
        <w:rPr>
          <w:rFonts w:ascii="Myriad Pro" w:eastAsia="Open Sans" w:hAnsi="Myriad Pro" w:cs="Open Sans"/>
          <w:b/>
          <w:bCs/>
        </w:rPr>
        <w:t>innovación</w:t>
      </w:r>
      <w:r w:rsidR="00B17A60">
        <w:rPr>
          <w:rFonts w:ascii="Myriad Pro" w:eastAsia="Open Sans" w:hAnsi="Myriad Pro" w:cs="Open Sans"/>
        </w:rPr>
        <w:t xml:space="preserve"> en </w:t>
      </w:r>
      <w:r w:rsidR="00646765">
        <w:rPr>
          <w:rFonts w:ascii="Myriad Pro" w:eastAsia="Open Sans" w:hAnsi="Myriad Pro" w:cs="Open Sans"/>
        </w:rPr>
        <w:t xml:space="preserve">el </w:t>
      </w:r>
      <w:r w:rsidR="00B17A60">
        <w:rPr>
          <w:rFonts w:ascii="Myriad Pro" w:eastAsia="Open Sans" w:hAnsi="Myriad Pro" w:cs="Open Sans"/>
        </w:rPr>
        <w:t xml:space="preserve">sector </w:t>
      </w:r>
      <w:r w:rsidR="007F4CCA">
        <w:rPr>
          <w:rFonts w:ascii="Myriad Pro" w:eastAsia="Open Sans" w:hAnsi="Myriad Pro" w:cs="Open Sans"/>
        </w:rPr>
        <w:t>público</w:t>
      </w:r>
      <w:r w:rsidR="00B17A60">
        <w:rPr>
          <w:rFonts w:ascii="Myriad Pro" w:eastAsia="Open Sans" w:hAnsi="Myriad Pro" w:cs="Open Sans"/>
        </w:rPr>
        <w:t xml:space="preserve"> </w:t>
      </w:r>
      <w:r w:rsidR="00646765">
        <w:rPr>
          <w:rFonts w:ascii="Myriad Pro" w:eastAsia="Open Sans" w:hAnsi="Myriad Pro" w:cs="Open Sans"/>
        </w:rPr>
        <w:t>y la</w:t>
      </w:r>
      <w:r w:rsidR="00B17A60">
        <w:rPr>
          <w:rFonts w:ascii="Myriad Pro" w:eastAsia="Open Sans" w:hAnsi="Myriad Pro" w:cs="Open Sans"/>
        </w:rPr>
        <w:t xml:space="preserve"> industria, o el despegue de la </w:t>
      </w:r>
      <w:r w:rsidR="00B17A60" w:rsidRPr="00646765">
        <w:rPr>
          <w:rFonts w:ascii="Myriad Pro" w:eastAsia="Open Sans" w:hAnsi="Myriad Pro" w:cs="Open Sans"/>
          <w:b/>
          <w:bCs/>
        </w:rPr>
        <w:t>Inteligencia Artificial</w:t>
      </w:r>
      <w:r w:rsidR="0016762D">
        <w:rPr>
          <w:rFonts w:ascii="Myriad Pro" w:eastAsia="Open Sans" w:hAnsi="Myriad Pro" w:cs="Open Sans"/>
        </w:rPr>
        <w:t xml:space="preserve"> y </w:t>
      </w:r>
      <w:r w:rsidR="007F4CCA">
        <w:rPr>
          <w:rFonts w:ascii="Myriad Pro" w:eastAsia="Open Sans" w:hAnsi="Myriad Pro" w:cs="Open Sans"/>
        </w:rPr>
        <w:t xml:space="preserve">los </w:t>
      </w:r>
      <w:r w:rsidR="0016762D" w:rsidRPr="0016762D">
        <w:rPr>
          <w:rFonts w:ascii="Myriad Pro" w:eastAsia="Open Sans" w:hAnsi="Myriad Pro" w:cs="Open Sans"/>
        </w:rPr>
        <w:t>retos en la implantación segura, sostenible y humanista de esta tecnología</w:t>
      </w:r>
      <w:r w:rsidR="00CC4876" w:rsidRPr="00CC4876">
        <w:rPr>
          <w:rFonts w:ascii="Myriad Pro" w:eastAsia="Open Sans" w:hAnsi="Myriad Pro" w:cs="Open Sans"/>
        </w:rPr>
        <w:t xml:space="preserve">. </w:t>
      </w:r>
    </w:p>
    <w:p w14:paraId="5124D272" w14:textId="352BCEAE" w:rsidR="00AF2600" w:rsidRPr="00E10168" w:rsidRDefault="00AF2600" w:rsidP="00AF2600">
      <w:pPr>
        <w:spacing w:before="120"/>
        <w:jc w:val="both"/>
        <w:rPr>
          <w:rFonts w:ascii="Myriad Pro" w:eastAsia="Open Sans" w:hAnsi="Myriad Pro" w:cs="Open Sans"/>
          <w:b/>
          <w:bCs/>
        </w:rPr>
      </w:pPr>
      <w:r w:rsidRPr="00AF2600">
        <w:rPr>
          <w:rFonts w:ascii="Myriad Pro" w:eastAsia="Open Sans" w:hAnsi="Myriad Pro" w:cs="Open Sans"/>
          <w:b/>
          <w:bCs/>
        </w:rPr>
        <w:t>Un enfoque en los retos y oportunidades de la transformación digital</w:t>
      </w:r>
    </w:p>
    <w:p w14:paraId="03079B3B" w14:textId="77777777" w:rsidR="00940E82" w:rsidRDefault="00AF2600" w:rsidP="00940E82">
      <w:pPr>
        <w:spacing w:before="120"/>
        <w:jc w:val="both"/>
        <w:rPr>
          <w:rFonts w:ascii="Myriad Pro" w:eastAsia="Open Sans" w:hAnsi="Myriad Pro" w:cs="Open Sans"/>
        </w:rPr>
      </w:pPr>
      <w:r w:rsidRPr="00AF2600">
        <w:rPr>
          <w:rFonts w:ascii="Myriad Pro" w:eastAsia="Open Sans" w:hAnsi="Myriad Pro" w:cs="Open Sans"/>
        </w:rPr>
        <w:t>El primer día del DigitalES Summit 2024 estará marcado por una agenda con los retos y oportunidades que presenta la transformación digital en nuestro país.</w:t>
      </w:r>
      <w:r w:rsidR="00BD5958">
        <w:rPr>
          <w:rFonts w:ascii="Myriad Pro" w:eastAsia="Open Sans" w:hAnsi="Myriad Pro" w:cs="Open Sans"/>
        </w:rPr>
        <w:t xml:space="preserve"> </w:t>
      </w:r>
    </w:p>
    <w:p w14:paraId="4E36C153" w14:textId="345A309C" w:rsidR="00AF2600" w:rsidRPr="00940E82" w:rsidRDefault="00AF2600" w:rsidP="00940E82">
      <w:pPr>
        <w:pStyle w:val="Prrafodelista"/>
        <w:numPr>
          <w:ilvl w:val="0"/>
          <w:numId w:val="8"/>
        </w:numPr>
        <w:spacing w:before="120"/>
        <w:jc w:val="both"/>
        <w:rPr>
          <w:rFonts w:ascii="Myriad Pro" w:eastAsia="Open Sans" w:hAnsi="Myriad Pro" w:cs="Open Sans"/>
        </w:rPr>
      </w:pPr>
      <w:r w:rsidRPr="00940E82">
        <w:rPr>
          <w:rFonts w:ascii="Myriad Pro" w:eastAsia="Open Sans" w:hAnsi="Myriad Pro" w:cs="Open Sans"/>
          <w:b/>
          <w:bCs/>
        </w:rPr>
        <w:t>El reto de los seniors en la era digital:</w:t>
      </w:r>
      <w:r w:rsidRPr="00940E82">
        <w:rPr>
          <w:rFonts w:ascii="Myriad Pro" w:eastAsia="Open Sans" w:hAnsi="Myriad Pro" w:cs="Open Sans"/>
        </w:rPr>
        <w:t xml:space="preserve"> José Luis Mateo</w:t>
      </w:r>
      <w:r w:rsidR="00C111E8" w:rsidRPr="00940E82">
        <w:rPr>
          <w:rFonts w:ascii="Myriad Pro" w:eastAsia="Open Sans" w:hAnsi="Myriad Pro" w:cs="Open Sans"/>
        </w:rPr>
        <w:t xml:space="preserve"> </w:t>
      </w:r>
      <w:r w:rsidR="00D7520C" w:rsidRPr="00940E82">
        <w:rPr>
          <w:rFonts w:ascii="Myriad Pro" w:eastAsia="Open Sans" w:hAnsi="Myriad Pro" w:cs="Open Sans"/>
        </w:rPr>
        <w:t>es uno de esos miles de jubilados que sienten que la tecnología les ha pasado por encima, y</w:t>
      </w:r>
      <w:r w:rsidRPr="00940E82">
        <w:rPr>
          <w:rFonts w:ascii="Myriad Pro" w:eastAsia="Open Sans" w:hAnsi="Myriad Pro" w:cs="Open Sans"/>
        </w:rPr>
        <w:t xml:space="preserve"> representa el reto de adoptar estrategias para ayudar a los ciudadanos de más edad a adaptarse a la digitalización de cada vez más aspectos de su vida cotidiana.</w:t>
      </w:r>
    </w:p>
    <w:p w14:paraId="52704ACD" w14:textId="17313C63" w:rsidR="00241B50" w:rsidRDefault="00AF2600" w:rsidP="00C111E8">
      <w:pPr>
        <w:pStyle w:val="Prrafodelista"/>
        <w:numPr>
          <w:ilvl w:val="0"/>
          <w:numId w:val="7"/>
        </w:numPr>
        <w:spacing w:before="120"/>
        <w:jc w:val="both"/>
        <w:rPr>
          <w:rFonts w:ascii="Myriad Pro" w:eastAsia="Open Sans" w:hAnsi="Myriad Pro" w:cs="Open Sans"/>
        </w:rPr>
      </w:pPr>
      <w:r w:rsidRPr="00C111E8">
        <w:rPr>
          <w:rFonts w:ascii="Myriad Pro" w:eastAsia="Open Sans" w:hAnsi="Myriad Pro" w:cs="Open Sans"/>
          <w:b/>
          <w:bCs/>
        </w:rPr>
        <w:t>La transformación digital ante los desafíos sociales:</w:t>
      </w:r>
      <w:r w:rsidRPr="00241B50">
        <w:rPr>
          <w:rFonts w:ascii="Myriad Pro" w:eastAsia="Open Sans" w:hAnsi="Myriad Pro" w:cs="Open Sans"/>
        </w:rPr>
        <w:t xml:space="preserve"> un debate para abordar cómo la tecnología puede ser utilizada para frenar problemas sociales como la pobreza, la desigualdad o el cambio climático.</w:t>
      </w:r>
    </w:p>
    <w:p w14:paraId="0C33C799" w14:textId="5D714155" w:rsidR="00AF2600" w:rsidRDefault="00AF2600" w:rsidP="00241B50">
      <w:pPr>
        <w:pStyle w:val="Prrafodelista"/>
        <w:numPr>
          <w:ilvl w:val="0"/>
          <w:numId w:val="7"/>
        </w:numPr>
        <w:spacing w:before="120"/>
        <w:jc w:val="both"/>
        <w:rPr>
          <w:rFonts w:ascii="Myriad Pro" w:eastAsia="Open Sans" w:hAnsi="Myriad Pro" w:cs="Open Sans"/>
        </w:rPr>
      </w:pPr>
      <w:r w:rsidRPr="00C111E8">
        <w:rPr>
          <w:rFonts w:ascii="Myriad Pro" w:eastAsia="Open Sans" w:hAnsi="Myriad Pro" w:cs="Open Sans"/>
          <w:b/>
          <w:bCs/>
        </w:rPr>
        <w:t>Mujer, liderazgo, talento e innovación:</w:t>
      </w:r>
      <w:r w:rsidRPr="00241B50">
        <w:rPr>
          <w:rFonts w:ascii="Myriad Pro" w:eastAsia="Open Sans" w:hAnsi="Myriad Pro" w:cs="Open Sans"/>
        </w:rPr>
        <w:t xml:space="preserve"> una charla a dos entre Cruz Sánchez de Lara, </w:t>
      </w:r>
      <w:r w:rsidR="00A11DA0" w:rsidRPr="00241B50">
        <w:rPr>
          <w:rFonts w:ascii="Myriad Pro" w:eastAsia="Open Sans" w:hAnsi="Myriad Pro" w:cs="Open Sans"/>
        </w:rPr>
        <w:t>vicepresidenta</w:t>
      </w:r>
      <w:r w:rsidRPr="00241B50">
        <w:rPr>
          <w:rFonts w:ascii="Myriad Pro" w:eastAsia="Open Sans" w:hAnsi="Myriad Pro" w:cs="Open Sans"/>
        </w:rPr>
        <w:t xml:space="preserve"> de El Español, y Carmen González Gens, Vicepresidenta de Huawei Technologies España, para hablar del papel de la mujer en el sector tecnológico y la necesidad de fomentar la diversidad y la inclusión en las empresas.</w:t>
      </w:r>
    </w:p>
    <w:p w14:paraId="4520A27D" w14:textId="75264389" w:rsidR="00B3038D" w:rsidRPr="00B3038D" w:rsidRDefault="00B3038D" w:rsidP="00B3038D">
      <w:pPr>
        <w:pStyle w:val="Prrafodelista"/>
        <w:numPr>
          <w:ilvl w:val="0"/>
          <w:numId w:val="7"/>
        </w:numPr>
        <w:spacing w:before="120"/>
        <w:jc w:val="both"/>
        <w:rPr>
          <w:rFonts w:ascii="Myriad Pro" w:eastAsia="Open Sans" w:hAnsi="Myriad Pro" w:cs="Open Sans"/>
        </w:rPr>
      </w:pPr>
      <w:r w:rsidRPr="00B3038D">
        <w:rPr>
          <w:rFonts w:ascii="Myriad Pro" w:eastAsia="Open Sans" w:hAnsi="Myriad Pro" w:cs="Open Sans"/>
          <w:b/>
          <w:bCs/>
        </w:rPr>
        <w:t>El Reto de una PYME:</w:t>
      </w:r>
      <w:r>
        <w:rPr>
          <w:rFonts w:ascii="Myriad Pro" w:eastAsia="Open Sans" w:hAnsi="Myriad Pro" w:cs="Open Sans"/>
        </w:rPr>
        <w:t xml:space="preserve"> </w:t>
      </w:r>
      <w:r w:rsidRPr="00B3038D">
        <w:rPr>
          <w:rFonts w:ascii="Myriad Pro" w:eastAsia="Open Sans" w:hAnsi="Myriad Pro" w:cs="Open Sans"/>
        </w:rPr>
        <w:t>Ana Cabezas</w:t>
      </w:r>
      <w:r w:rsidR="000E114F">
        <w:rPr>
          <w:rFonts w:ascii="Myriad Pro" w:eastAsia="Open Sans" w:hAnsi="Myriad Pro" w:cs="Open Sans"/>
        </w:rPr>
        <w:t xml:space="preserve">, </w:t>
      </w:r>
      <w:r w:rsidR="000E114F" w:rsidRPr="000E114F">
        <w:rPr>
          <w:rFonts w:ascii="Myriad Pro" w:eastAsia="Open Sans" w:hAnsi="Myriad Pro" w:cs="Open Sans"/>
        </w:rPr>
        <w:t>propietaria de dos pymes</w:t>
      </w:r>
      <w:r w:rsidR="00C44FB9">
        <w:rPr>
          <w:rFonts w:ascii="Myriad Pro" w:eastAsia="Open Sans" w:hAnsi="Myriad Pro" w:cs="Open Sans"/>
        </w:rPr>
        <w:t xml:space="preserve">, </w:t>
      </w:r>
      <w:r w:rsidR="000E114F" w:rsidRPr="000E114F">
        <w:rPr>
          <w:rFonts w:ascii="Myriad Pro" w:eastAsia="Open Sans" w:hAnsi="Myriad Pro" w:cs="Open Sans"/>
        </w:rPr>
        <w:t>tiene muchas preguntas, pero también muchas respuestas obtenidas de su experiencia</w:t>
      </w:r>
      <w:r w:rsidR="00C44FB9">
        <w:rPr>
          <w:rFonts w:ascii="Myriad Pro" w:eastAsia="Open Sans" w:hAnsi="Myriad Pro" w:cs="Open Sans"/>
        </w:rPr>
        <w:t>.</w:t>
      </w:r>
    </w:p>
    <w:p w14:paraId="397CFE31" w14:textId="0E671A25" w:rsidR="00AF2600" w:rsidRDefault="00AF2600" w:rsidP="00241B50">
      <w:pPr>
        <w:pStyle w:val="Prrafodelista"/>
        <w:numPr>
          <w:ilvl w:val="0"/>
          <w:numId w:val="7"/>
        </w:numPr>
        <w:spacing w:before="120"/>
        <w:jc w:val="both"/>
        <w:rPr>
          <w:rFonts w:ascii="Myriad Pro" w:eastAsia="Open Sans" w:hAnsi="Myriad Pro" w:cs="Open Sans"/>
        </w:rPr>
      </w:pPr>
      <w:r w:rsidRPr="00F1131F">
        <w:rPr>
          <w:rFonts w:ascii="Myriad Pro" w:eastAsia="Open Sans" w:hAnsi="Myriad Pro" w:cs="Open Sans"/>
          <w:b/>
          <w:bCs/>
        </w:rPr>
        <w:t>Conectando industrias:</w:t>
      </w:r>
      <w:r w:rsidRPr="00241B50">
        <w:rPr>
          <w:rFonts w:ascii="Myriad Pro" w:eastAsia="Open Sans" w:hAnsi="Myriad Pro" w:cs="Open Sans"/>
        </w:rPr>
        <w:t xml:space="preserve"> un panel para analizar cómo la conectividad y las tecnologías emergentes están transformando las industrias tradicionale</w:t>
      </w:r>
      <w:r w:rsidR="00F1131F">
        <w:rPr>
          <w:rFonts w:ascii="Myriad Pro" w:eastAsia="Open Sans" w:hAnsi="Myriad Pro" w:cs="Open Sans"/>
        </w:rPr>
        <w:t>s.</w:t>
      </w:r>
    </w:p>
    <w:p w14:paraId="0C6995E7" w14:textId="63E97610" w:rsidR="00B10596" w:rsidRPr="00241B50" w:rsidRDefault="00AF2600" w:rsidP="00241B50">
      <w:pPr>
        <w:pStyle w:val="Prrafodelista"/>
        <w:numPr>
          <w:ilvl w:val="0"/>
          <w:numId w:val="7"/>
        </w:numPr>
        <w:spacing w:before="120"/>
        <w:jc w:val="both"/>
        <w:rPr>
          <w:rFonts w:ascii="Myriad Pro" w:eastAsia="Open Sans" w:hAnsi="Myriad Pro" w:cs="Open Sans"/>
        </w:rPr>
      </w:pPr>
      <w:r w:rsidRPr="00F1131F">
        <w:rPr>
          <w:rFonts w:ascii="Myriad Pro" w:eastAsia="Open Sans" w:hAnsi="Myriad Pro" w:cs="Open Sans"/>
          <w:b/>
          <w:bCs/>
        </w:rPr>
        <w:t>Futuro de Europa en el contexto económico mundial:</w:t>
      </w:r>
      <w:r w:rsidRPr="00241B50">
        <w:rPr>
          <w:rFonts w:ascii="Myriad Pro" w:eastAsia="Open Sans" w:hAnsi="Myriad Pro" w:cs="Open Sans"/>
        </w:rPr>
        <w:t xml:space="preserve"> los expertos tendrán ocasión de comentar los retos y oportunidades que enfrenta la Unión Europea </w:t>
      </w:r>
      <w:r w:rsidR="00F1131F">
        <w:rPr>
          <w:rFonts w:ascii="Myriad Pro" w:eastAsia="Open Sans" w:hAnsi="Myriad Pro" w:cs="Open Sans"/>
        </w:rPr>
        <w:t xml:space="preserve">para </w:t>
      </w:r>
      <w:r w:rsidR="00974F14">
        <w:rPr>
          <w:rFonts w:ascii="Myriad Pro" w:eastAsia="Open Sans" w:hAnsi="Myriad Pro" w:cs="Open Sans"/>
        </w:rPr>
        <w:t>convertirse en un mercado único digital</w:t>
      </w:r>
      <w:r w:rsidRPr="00241B50">
        <w:rPr>
          <w:rFonts w:ascii="Myriad Pro" w:eastAsia="Open Sans" w:hAnsi="Myriad Pro" w:cs="Open Sans"/>
        </w:rPr>
        <w:t>.</w:t>
      </w:r>
    </w:p>
    <w:p w14:paraId="0FB0153B" w14:textId="34664563" w:rsidR="00EB3431" w:rsidRPr="00EB3431" w:rsidRDefault="0027306F" w:rsidP="00EB3431">
      <w:pPr>
        <w:spacing w:before="120"/>
        <w:jc w:val="both"/>
        <w:rPr>
          <w:rFonts w:ascii="Myriad Pro" w:eastAsia="Open Sans" w:hAnsi="Myriad Pro" w:cs="Open Sans"/>
          <w:b/>
          <w:bCs/>
        </w:rPr>
      </w:pPr>
      <w:r>
        <w:rPr>
          <w:rFonts w:ascii="Myriad Pro" w:eastAsia="Open Sans" w:hAnsi="Myriad Pro" w:cs="Open Sans"/>
          <w:b/>
          <w:bCs/>
        </w:rPr>
        <w:t>Vocaciones profesionales y cada vez más IA</w:t>
      </w:r>
    </w:p>
    <w:p w14:paraId="20C4955F" w14:textId="173908CB" w:rsidR="00EB3431" w:rsidRPr="00EB3431" w:rsidRDefault="00EB3431" w:rsidP="00EB3431">
      <w:pPr>
        <w:spacing w:before="120"/>
        <w:jc w:val="both"/>
        <w:rPr>
          <w:rFonts w:ascii="Myriad Pro" w:eastAsia="Open Sans" w:hAnsi="Myriad Pro" w:cs="Open Sans"/>
        </w:rPr>
      </w:pPr>
      <w:r w:rsidRPr="00EB3431">
        <w:rPr>
          <w:rFonts w:ascii="Myriad Pro" w:eastAsia="Open Sans" w:hAnsi="Myriad Pro" w:cs="Open Sans"/>
        </w:rPr>
        <w:t xml:space="preserve">El segundo día del DigitalES Summit 2024 se </w:t>
      </w:r>
      <w:r w:rsidR="0027306F">
        <w:rPr>
          <w:rFonts w:ascii="Myriad Pro" w:eastAsia="Open Sans" w:hAnsi="Myriad Pro" w:cs="Open Sans"/>
        </w:rPr>
        <w:t xml:space="preserve">centrará en la </w:t>
      </w:r>
      <w:r w:rsidR="0007275B">
        <w:rPr>
          <w:rFonts w:ascii="Myriad Pro" w:eastAsia="Open Sans" w:hAnsi="Myriad Pro" w:cs="Open Sans"/>
        </w:rPr>
        <w:t>formación de profesionales para el sector tecnológico y digital, y la cada vez mayo</w:t>
      </w:r>
      <w:r w:rsidR="008E585E">
        <w:rPr>
          <w:rFonts w:ascii="Myriad Pro" w:eastAsia="Open Sans" w:hAnsi="Myriad Pro" w:cs="Open Sans"/>
        </w:rPr>
        <w:t>r</w:t>
      </w:r>
      <w:r w:rsidR="0007275B">
        <w:rPr>
          <w:rFonts w:ascii="Myriad Pro" w:eastAsia="Open Sans" w:hAnsi="Myriad Pro" w:cs="Open Sans"/>
        </w:rPr>
        <w:t xml:space="preserve"> presencia de la Inteligencia Artificial en todos los ámbitos</w:t>
      </w:r>
      <w:r w:rsidRPr="00EB3431">
        <w:rPr>
          <w:rFonts w:ascii="Myriad Pro" w:eastAsia="Open Sans" w:hAnsi="Myriad Pro" w:cs="Open Sans"/>
        </w:rPr>
        <w:t xml:space="preserve">. </w:t>
      </w:r>
    </w:p>
    <w:p w14:paraId="7B14887A" w14:textId="77777777" w:rsidR="00EB3431" w:rsidRPr="00940E82" w:rsidRDefault="00EB3431" w:rsidP="00940E82">
      <w:pPr>
        <w:pStyle w:val="Prrafodelista"/>
        <w:numPr>
          <w:ilvl w:val="0"/>
          <w:numId w:val="8"/>
        </w:numPr>
        <w:spacing w:before="120"/>
        <w:jc w:val="both"/>
        <w:rPr>
          <w:rFonts w:ascii="Myriad Pro" w:eastAsia="Open Sans" w:hAnsi="Myriad Pro" w:cs="Open Sans"/>
        </w:rPr>
      </w:pPr>
      <w:r w:rsidRPr="00940E82">
        <w:rPr>
          <w:rFonts w:ascii="Myriad Pro" w:eastAsia="Open Sans" w:hAnsi="Myriad Pro" w:cs="Open Sans"/>
          <w:b/>
          <w:bCs/>
        </w:rPr>
        <w:t>De la motivación al talento tecnológico:</w:t>
      </w:r>
      <w:r w:rsidRPr="00940E82">
        <w:rPr>
          <w:rFonts w:ascii="Myriad Pro" w:eastAsia="Open Sans" w:hAnsi="Myriad Pro" w:cs="Open Sans"/>
        </w:rPr>
        <w:t xml:space="preserve"> Es una preocupación creciente en el sector tecnológico y en otros sectores cada vez más digitalizados; las estrategias para fomentar el interés por las carreras tecnológicas desde edades tempranas y asegurar la disponibilidad de talento cualificado en el futuro.</w:t>
      </w:r>
    </w:p>
    <w:p w14:paraId="5DC499E5" w14:textId="5EAEB343" w:rsidR="00EB3431" w:rsidRPr="00940E82" w:rsidRDefault="00EB3431" w:rsidP="00940E82">
      <w:pPr>
        <w:pStyle w:val="Prrafodelista"/>
        <w:numPr>
          <w:ilvl w:val="0"/>
          <w:numId w:val="8"/>
        </w:numPr>
        <w:spacing w:before="120"/>
        <w:jc w:val="both"/>
        <w:rPr>
          <w:rFonts w:ascii="Myriad Pro" w:eastAsia="Open Sans" w:hAnsi="Myriad Pro" w:cs="Open Sans"/>
        </w:rPr>
      </w:pPr>
      <w:r w:rsidRPr="00940E82">
        <w:rPr>
          <w:rFonts w:ascii="Myriad Pro" w:eastAsia="Open Sans" w:hAnsi="Myriad Pro" w:cs="Open Sans"/>
          <w:b/>
          <w:bCs/>
        </w:rPr>
        <w:t>Respondiendo a los retos del futuro de la conectividad:</w:t>
      </w:r>
      <w:r w:rsidRPr="00940E82">
        <w:rPr>
          <w:rFonts w:ascii="Myriad Pro" w:eastAsia="Open Sans" w:hAnsi="Myriad Pro" w:cs="Open Sans"/>
        </w:rPr>
        <w:t xml:space="preserve"> Se analizarán los aspectos clave para garantizar un desarrollo sostenible, seguro y eficiente de las redes de conectividad</w:t>
      </w:r>
      <w:r w:rsidR="00BE11F1">
        <w:rPr>
          <w:rFonts w:ascii="Myriad Pro" w:eastAsia="Open Sans" w:hAnsi="Myriad Pro" w:cs="Open Sans"/>
        </w:rPr>
        <w:t xml:space="preserve">, con el despliegue 5G y las exigentes </w:t>
      </w:r>
      <w:r w:rsidR="005245AC">
        <w:rPr>
          <w:rFonts w:ascii="Myriad Pro" w:eastAsia="Open Sans" w:hAnsi="Myriad Pro" w:cs="Open Sans"/>
        </w:rPr>
        <w:t>inversiones de fondo.</w:t>
      </w:r>
    </w:p>
    <w:p w14:paraId="24C4ECCE" w14:textId="77777777" w:rsidR="00D76369" w:rsidRDefault="00EB3431" w:rsidP="00042B43">
      <w:pPr>
        <w:pStyle w:val="Prrafodelista"/>
        <w:numPr>
          <w:ilvl w:val="0"/>
          <w:numId w:val="8"/>
        </w:numPr>
        <w:spacing w:before="120"/>
        <w:jc w:val="both"/>
        <w:rPr>
          <w:rFonts w:ascii="Myriad Pro" w:eastAsia="Open Sans" w:hAnsi="Myriad Pro" w:cs="Open Sans"/>
        </w:rPr>
      </w:pPr>
      <w:r w:rsidRPr="00D76369">
        <w:rPr>
          <w:rFonts w:ascii="Myriad Pro" w:eastAsia="Open Sans" w:hAnsi="Myriad Pro" w:cs="Open Sans"/>
          <w:b/>
          <w:bCs/>
        </w:rPr>
        <w:lastRenderedPageBreak/>
        <w:t>La IA como motor de la innovación:</w:t>
      </w:r>
      <w:r w:rsidRPr="00D76369">
        <w:rPr>
          <w:rFonts w:ascii="Myriad Pro" w:eastAsia="Open Sans" w:hAnsi="Myriad Pro" w:cs="Open Sans"/>
        </w:rPr>
        <w:t xml:space="preserve"> Diferentes expertos tratarán el impacto de la IA en diversos sectores y las oportunidades que ofrece para impulsar la innovación y la competitividad. </w:t>
      </w:r>
    </w:p>
    <w:p w14:paraId="5365D96A" w14:textId="7775C1A5" w:rsidR="00F864DB" w:rsidRDefault="00F864DB" w:rsidP="00042B43">
      <w:pPr>
        <w:pStyle w:val="Prrafodelista"/>
        <w:numPr>
          <w:ilvl w:val="0"/>
          <w:numId w:val="8"/>
        </w:numPr>
        <w:spacing w:before="120"/>
        <w:jc w:val="both"/>
        <w:rPr>
          <w:rFonts w:ascii="Myriad Pro" w:eastAsia="Open Sans" w:hAnsi="Myriad Pro" w:cs="Open Sans"/>
        </w:rPr>
      </w:pPr>
      <w:r w:rsidRPr="00F864DB">
        <w:rPr>
          <w:rFonts w:ascii="Myriad Pro" w:eastAsia="Open Sans" w:hAnsi="Myriad Pro" w:cs="Open Sans"/>
          <w:b/>
          <w:bCs/>
        </w:rPr>
        <w:t>El Reto de personas con discapacidad visual:</w:t>
      </w:r>
      <w:r w:rsidRPr="00F864DB">
        <w:rPr>
          <w:rFonts w:ascii="Myriad Pro" w:eastAsia="Open Sans" w:hAnsi="Myriad Pro" w:cs="Open Sans"/>
        </w:rPr>
        <w:t xml:space="preserve"> Daniel Herrera, Técnico de Empleo en Fundación ONCE, mostrará la importancia de una tecnología accesible e inclusiva para que la digitalización no deje a nadie atrás</w:t>
      </w:r>
      <w:r w:rsidR="003A7D9B">
        <w:rPr>
          <w:rFonts w:ascii="Myriad Pro" w:eastAsia="Open Sans" w:hAnsi="Myriad Pro" w:cs="Open Sans"/>
        </w:rPr>
        <w:t>.</w:t>
      </w:r>
    </w:p>
    <w:p w14:paraId="269C41AA" w14:textId="745DDFAF" w:rsidR="003A7D9B" w:rsidRPr="003A7D9B" w:rsidRDefault="003A7D9B" w:rsidP="003A7D9B">
      <w:pPr>
        <w:pStyle w:val="Prrafodelista"/>
        <w:numPr>
          <w:ilvl w:val="0"/>
          <w:numId w:val="8"/>
        </w:numPr>
        <w:spacing w:before="120"/>
        <w:jc w:val="both"/>
        <w:rPr>
          <w:rFonts w:ascii="Myriad Pro" w:eastAsia="Open Sans" w:hAnsi="Myriad Pro" w:cs="Open Sans"/>
        </w:rPr>
      </w:pPr>
      <w:r w:rsidRPr="003A7D9B">
        <w:rPr>
          <w:rFonts w:ascii="Myriad Pro" w:eastAsia="Open Sans" w:hAnsi="Myriad Pro" w:cs="Open Sans"/>
          <w:b/>
          <w:bCs/>
        </w:rPr>
        <w:t>El Reto de la Sanidad:</w:t>
      </w:r>
      <w:r>
        <w:rPr>
          <w:rFonts w:ascii="Myriad Pro" w:eastAsia="Open Sans" w:hAnsi="Myriad Pro" w:cs="Open Sans"/>
        </w:rPr>
        <w:t xml:space="preserve"> </w:t>
      </w:r>
      <w:r w:rsidRPr="003A7D9B">
        <w:rPr>
          <w:rFonts w:ascii="Myriad Pro" w:eastAsia="Open Sans" w:hAnsi="Myriad Pro" w:cs="Open Sans"/>
        </w:rPr>
        <w:t>Susana Pajares, Medico Rehabilitador</w:t>
      </w:r>
      <w:r>
        <w:rPr>
          <w:rFonts w:ascii="Myriad Pro" w:eastAsia="Open Sans" w:hAnsi="Myriad Pro" w:cs="Open Sans"/>
        </w:rPr>
        <w:t>.</w:t>
      </w:r>
    </w:p>
    <w:p w14:paraId="4A1E0628" w14:textId="77777777" w:rsidR="003A7D9B" w:rsidRDefault="003A7D9B" w:rsidP="003A7D9B">
      <w:pPr>
        <w:pStyle w:val="Prrafodelista"/>
        <w:spacing w:before="120"/>
        <w:ind w:left="360"/>
        <w:jc w:val="both"/>
        <w:rPr>
          <w:rFonts w:ascii="Myriad Pro" w:eastAsia="Open Sans" w:hAnsi="Myriad Pro" w:cs="Open Sans"/>
        </w:rPr>
      </w:pPr>
    </w:p>
    <w:p w14:paraId="47833873" w14:textId="62A719C9" w:rsidR="00D76369" w:rsidRPr="00EB1100" w:rsidRDefault="00D76369" w:rsidP="00EB1100">
      <w:pPr>
        <w:spacing w:before="120"/>
        <w:jc w:val="both"/>
        <w:rPr>
          <w:rFonts w:ascii="Myriad Pro" w:eastAsia="Open Sans" w:hAnsi="Myriad Pro" w:cs="Open Sans"/>
        </w:rPr>
      </w:pPr>
      <w:r w:rsidRPr="00EB1100">
        <w:rPr>
          <w:rFonts w:ascii="Myriad Pro" w:eastAsia="Open Sans" w:hAnsi="Myriad Pro" w:cs="Open Sans"/>
          <w:b/>
          <w:bCs/>
        </w:rPr>
        <w:t xml:space="preserve">Libro Blanco de la </w:t>
      </w:r>
      <w:proofErr w:type="spellStart"/>
      <w:r w:rsidRPr="00EB1100">
        <w:rPr>
          <w:rFonts w:ascii="Myriad Pro" w:eastAsia="Open Sans" w:hAnsi="Myriad Pro" w:cs="Open Sans"/>
          <w:b/>
          <w:bCs/>
        </w:rPr>
        <w:t>iA</w:t>
      </w:r>
      <w:proofErr w:type="spellEnd"/>
    </w:p>
    <w:p w14:paraId="24A3385B" w14:textId="25B7F81B" w:rsidR="00A71828" w:rsidRDefault="00EB1100" w:rsidP="006A0CD6">
      <w:pPr>
        <w:spacing w:before="120"/>
        <w:jc w:val="both"/>
        <w:rPr>
          <w:rFonts w:ascii="Myriad Pro" w:eastAsia="Open Sans" w:hAnsi="Myriad Pro" w:cs="Open Sans"/>
        </w:rPr>
      </w:pPr>
      <w:r>
        <w:rPr>
          <w:rFonts w:ascii="Myriad Pro" w:eastAsia="Open Sans" w:hAnsi="Myriad Pro" w:cs="Open Sans"/>
        </w:rPr>
        <w:t>La asociación y patronal tecnológica presentará durante este Summit el Libro Blanco de la IA</w:t>
      </w:r>
      <w:r w:rsidR="00A71828">
        <w:rPr>
          <w:rFonts w:ascii="Myriad Pro" w:eastAsia="Open Sans" w:hAnsi="Myriad Pro" w:cs="Open Sans"/>
        </w:rPr>
        <w:t xml:space="preserve">. Un trabajo realizado </w:t>
      </w:r>
      <w:r w:rsidR="009047BC">
        <w:rPr>
          <w:rFonts w:ascii="Myriad Pro" w:eastAsia="Open Sans" w:hAnsi="Myriad Pro" w:cs="Open Sans"/>
        </w:rPr>
        <w:t>por</w:t>
      </w:r>
      <w:r w:rsidR="006A0CD6" w:rsidRPr="006A0CD6">
        <w:rPr>
          <w:rFonts w:ascii="Myriad Pro" w:eastAsia="Open Sans" w:hAnsi="Myriad Pro" w:cs="Open Sans"/>
        </w:rPr>
        <w:t xml:space="preserve"> un equipo multidisciplinar de más de 15 empresas líderes </w:t>
      </w:r>
      <w:r w:rsidR="00A64F49">
        <w:rPr>
          <w:rFonts w:ascii="Myriad Pro" w:eastAsia="Open Sans" w:hAnsi="Myriad Pro" w:cs="Open Sans"/>
        </w:rPr>
        <w:t xml:space="preserve">y 40 expertos </w:t>
      </w:r>
      <w:r w:rsidR="006A0CD6" w:rsidRPr="006A0CD6">
        <w:rPr>
          <w:rFonts w:ascii="Myriad Pro" w:eastAsia="Open Sans" w:hAnsi="Myriad Pro" w:cs="Open Sans"/>
        </w:rPr>
        <w:t xml:space="preserve">que han aterrizado con casos de uso el mundo de la IA Generativa. </w:t>
      </w:r>
    </w:p>
    <w:p w14:paraId="356A8459" w14:textId="5EB99704" w:rsidR="00BB284F" w:rsidRDefault="00BB284F" w:rsidP="006A0CD6">
      <w:pPr>
        <w:spacing w:before="120"/>
        <w:jc w:val="both"/>
        <w:rPr>
          <w:rFonts w:ascii="Myriad Pro" w:eastAsia="Open Sans" w:hAnsi="Myriad Pro" w:cs="Open Sans"/>
        </w:rPr>
      </w:pPr>
      <w:r w:rsidRPr="006A0CD6">
        <w:rPr>
          <w:rFonts w:ascii="Myriad Pro" w:eastAsia="Open Sans" w:hAnsi="Myriad Pro" w:cs="Open Sans"/>
        </w:rPr>
        <w:t>Se espera que en torno al 42% de la actividad productiva en nuestro país sea transformada ya sea por automatización o por amplificación de procesos (ambas en proporciones similares) y que esta transformación aporte un incremento de la tasa de crecimiento anual del PIB de nuestro país entre 0,2% y el 1,2% del PIB.</w:t>
      </w:r>
      <w:r>
        <w:rPr>
          <w:rFonts w:ascii="Myriad Pro" w:eastAsia="Open Sans" w:hAnsi="Myriad Pro" w:cs="Open Sans"/>
        </w:rPr>
        <w:t xml:space="preserve"> A nivel mundial, e</w:t>
      </w:r>
      <w:r w:rsidRPr="006A0CD6">
        <w:rPr>
          <w:rFonts w:ascii="Myriad Pro" w:eastAsia="Open Sans" w:hAnsi="Myriad Pro" w:cs="Open Sans"/>
        </w:rPr>
        <w:t>stá previsto que la inversión en IA Generativa crezca 140.000 millones de euros hasta 2027.</w:t>
      </w:r>
    </w:p>
    <w:p w14:paraId="23F8DB81" w14:textId="2C7E688F" w:rsidR="006A0CD6" w:rsidRPr="006A0CD6" w:rsidRDefault="00A71828" w:rsidP="006A0CD6">
      <w:pPr>
        <w:spacing w:before="120"/>
        <w:jc w:val="both"/>
        <w:rPr>
          <w:rFonts w:ascii="Myriad Pro" w:eastAsia="Open Sans" w:hAnsi="Myriad Pro" w:cs="Open Sans"/>
        </w:rPr>
      </w:pPr>
      <w:r>
        <w:rPr>
          <w:rFonts w:ascii="Myriad Pro" w:eastAsia="Open Sans" w:hAnsi="Myriad Pro" w:cs="Open Sans"/>
        </w:rPr>
        <w:t>Al contrario que</w:t>
      </w:r>
      <w:r w:rsidR="006A0CD6" w:rsidRPr="006A0CD6">
        <w:rPr>
          <w:rFonts w:ascii="Myriad Pro" w:eastAsia="Open Sans" w:hAnsi="Myriad Pro" w:cs="Open Sans"/>
        </w:rPr>
        <w:t xml:space="preserve"> los trabajos sobre IA Generativa que se están publicando </w:t>
      </w:r>
      <w:r>
        <w:rPr>
          <w:rFonts w:ascii="Myriad Pro" w:eastAsia="Open Sans" w:hAnsi="Myriad Pro" w:cs="Open Sans"/>
        </w:rPr>
        <w:t>este libro ofrece una aproximación</w:t>
      </w:r>
      <w:r w:rsidR="006A0CD6" w:rsidRPr="006A0CD6">
        <w:rPr>
          <w:rFonts w:ascii="Myriad Pro" w:eastAsia="Open Sans" w:hAnsi="Myriad Pro" w:cs="Open Sans"/>
        </w:rPr>
        <w:t xml:space="preserve"> sectoriza</w:t>
      </w:r>
      <w:r>
        <w:rPr>
          <w:rFonts w:ascii="Myriad Pro" w:eastAsia="Open Sans" w:hAnsi="Myriad Pro" w:cs="Open Sans"/>
        </w:rPr>
        <w:t>da</w:t>
      </w:r>
      <w:r w:rsidR="006A0CD6" w:rsidRPr="006A0CD6">
        <w:rPr>
          <w:rFonts w:ascii="Myriad Pro" w:eastAsia="Open Sans" w:hAnsi="Myriad Pro" w:cs="Open Sans"/>
        </w:rPr>
        <w:t xml:space="preserve"> </w:t>
      </w:r>
      <w:r>
        <w:rPr>
          <w:rFonts w:ascii="Myriad Pro" w:eastAsia="Open Sans" w:hAnsi="Myriad Pro" w:cs="Open Sans"/>
        </w:rPr>
        <w:t>para analizar</w:t>
      </w:r>
      <w:r w:rsidR="006A0CD6" w:rsidRPr="006A0CD6">
        <w:rPr>
          <w:rFonts w:ascii="Myriad Pro" w:eastAsia="Open Sans" w:hAnsi="Myriad Pro" w:cs="Open Sans"/>
        </w:rPr>
        <w:t xml:space="preserve"> el impacto que la IA Generativa puede tener en distintas áreas de negocio de las empresas.</w:t>
      </w:r>
    </w:p>
    <w:p w14:paraId="523F04B4" w14:textId="3DEB5DBD" w:rsidR="006A0CD6" w:rsidRPr="006A0CD6" w:rsidRDefault="006A0CD6" w:rsidP="006A0CD6">
      <w:pPr>
        <w:spacing w:before="120"/>
        <w:jc w:val="both"/>
        <w:rPr>
          <w:rFonts w:ascii="Myriad Pro" w:eastAsia="Open Sans" w:hAnsi="Myriad Pro" w:cs="Open Sans"/>
        </w:rPr>
      </w:pPr>
      <w:r w:rsidRPr="006A0CD6">
        <w:rPr>
          <w:rFonts w:ascii="Myriad Pro" w:eastAsia="Open Sans" w:hAnsi="Myriad Pro" w:cs="Open Sans"/>
        </w:rPr>
        <w:t xml:space="preserve">El libro analiza su impacto en España, tanto en el sector público como privado, destacando las tendencias, oportunidades y desafíos que presenta. </w:t>
      </w:r>
    </w:p>
    <w:p w14:paraId="115B432F" w14:textId="5CF7BFE0" w:rsidR="006A0CD6" w:rsidRPr="006A0CD6" w:rsidRDefault="002B576B" w:rsidP="006A0CD6">
      <w:pPr>
        <w:spacing w:before="120"/>
        <w:jc w:val="both"/>
        <w:rPr>
          <w:rFonts w:ascii="Myriad Pro" w:eastAsia="Open Sans" w:hAnsi="Myriad Pro" w:cs="Open Sans"/>
        </w:rPr>
      </w:pPr>
      <w:r w:rsidRPr="006A0CD6">
        <w:rPr>
          <w:rFonts w:ascii="Myriad Pro" w:eastAsia="Open Sans" w:hAnsi="Myriad Pro" w:cs="Open Sans"/>
        </w:rPr>
        <w:t>Además,</w:t>
      </w:r>
      <w:r w:rsidR="006A0CD6" w:rsidRPr="006A0CD6">
        <w:rPr>
          <w:rFonts w:ascii="Myriad Pro" w:eastAsia="Open Sans" w:hAnsi="Myriad Pro" w:cs="Open Sans"/>
        </w:rPr>
        <w:t xml:space="preserve"> se reflexiona sobre la humanización de la Inteligencia Artificial Generativa a través de avatares hiperrealistas que personifican los valores de marca. </w:t>
      </w:r>
    </w:p>
    <w:p w14:paraId="1B2BE8DA" w14:textId="4B99E0E0" w:rsidR="00A64F49" w:rsidRPr="008F3767" w:rsidRDefault="008F3767" w:rsidP="00946087">
      <w:pPr>
        <w:spacing w:before="120"/>
        <w:jc w:val="both"/>
        <w:rPr>
          <w:rFonts w:ascii="Myriad Pro" w:eastAsia="Open Sans" w:hAnsi="Myriad Pro" w:cs="Open Sans"/>
          <w:b/>
          <w:bCs/>
        </w:rPr>
      </w:pPr>
      <w:r w:rsidRPr="008F3767">
        <w:rPr>
          <w:rFonts w:ascii="Myriad Pro" w:eastAsia="Open Sans" w:hAnsi="Myriad Pro" w:cs="Open Sans"/>
          <w:b/>
          <w:bCs/>
        </w:rPr>
        <w:t>Representación institucional</w:t>
      </w:r>
    </w:p>
    <w:p w14:paraId="42E86D3B" w14:textId="7EDA4AB9" w:rsidR="008B2325" w:rsidRPr="008B2325" w:rsidRDefault="008B2325" w:rsidP="008B2325">
      <w:pPr>
        <w:spacing w:before="120"/>
        <w:jc w:val="both"/>
        <w:rPr>
          <w:rFonts w:ascii="Myriad Pro" w:eastAsia="Open Sans" w:hAnsi="Myriad Pro" w:cs="Open Sans"/>
        </w:rPr>
      </w:pPr>
      <w:r>
        <w:rPr>
          <w:rFonts w:ascii="Myriad Pro" w:eastAsia="Open Sans" w:hAnsi="Myriad Pro" w:cs="Open Sans"/>
        </w:rPr>
        <w:t xml:space="preserve">Entre los participantes de este </w:t>
      </w:r>
      <w:r w:rsidR="002B3892">
        <w:rPr>
          <w:rFonts w:ascii="Myriad Pro" w:eastAsia="Open Sans" w:hAnsi="Myriad Pro" w:cs="Open Sans"/>
        </w:rPr>
        <w:t>Summit estarán presentes autoridades institucionales como</w:t>
      </w:r>
      <w:r>
        <w:rPr>
          <w:rFonts w:ascii="Myriad Pro" w:eastAsia="Open Sans" w:hAnsi="Myriad Pro" w:cs="Open Sans"/>
        </w:rPr>
        <w:t xml:space="preserve"> </w:t>
      </w:r>
      <w:r w:rsidR="008F3767">
        <w:rPr>
          <w:rFonts w:ascii="Myriad Pro" w:eastAsia="Open Sans" w:hAnsi="Myriad Pro" w:cs="Open Sans"/>
        </w:rPr>
        <w:t xml:space="preserve">la ministra de </w:t>
      </w:r>
      <w:r w:rsidR="005E6507">
        <w:rPr>
          <w:rFonts w:ascii="Myriad Pro" w:eastAsia="Open Sans" w:hAnsi="Myriad Pro" w:cs="Open Sans"/>
        </w:rPr>
        <w:t xml:space="preserve">juventud e infancia, Sira Rego, </w:t>
      </w:r>
      <w:r w:rsidRPr="008B2325">
        <w:rPr>
          <w:rFonts w:ascii="Myriad Pro" w:eastAsia="Open Sans" w:hAnsi="Myriad Pro" w:cs="Open Sans"/>
        </w:rPr>
        <w:t>el alcalde de Madrid, Jose Luis Martínez-Almeida, María González Veracruz, secretaria de Estado de Telecomunicaciones e Infraestructuras Digitales, Juan Jesús Torres, Secretario General de Administración Digital, Matías González, Secretario General de Telecomunicaciones, Diego Rubio, Secretario General de Políticas Públicas, Asuntos Europeos y Prospectiva Estratégica, o  el consejero de Digitalización de la Comunidad de Madrid, Miguel López-Valverde, entre otros.</w:t>
      </w:r>
    </w:p>
    <w:p w14:paraId="12D4B26E" w14:textId="25A72D49" w:rsidR="00A64F49" w:rsidRDefault="008B2325" w:rsidP="008B2325">
      <w:pPr>
        <w:spacing w:before="120"/>
        <w:jc w:val="both"/>
        <w:rPr>
          <w:rFonts w:ascii="Myriad Pro" w:eastAsia="Open Sans" w:hAnsi="Myriad Pro" w:cs="Open Sans"/>
        </w:rPr>
      </w:pPr>
      <w:r w:rsidRPr="008B2325">
        <w:rPr>
          <w:rFonts w:ascii="Myriad Pro" w:eastAsia="Open Sans" w:hAnsi="Myriad Pro" w:cs="Open Sans"/>
        </w:rPr>
        <w:t xml:space="preserve">También participan figuras del ámbito académico </w:t>
      </w:r>
      <w:r w:rsidR="00B534C0">
        <w:rPr>
          <w:rFonts w:ascii="Myriad Pro" w:eastAsia="Open Sans" w:hAnsi="Myriad Pro" w:cs="Open Sans"/>
        </w:rPr>
        <w:t xml:space="preserve">o empresarial </w:t>
      </w:r>
      <w:r w:rsidRPr="008B2325">
        <w:rPr>
          <w:rFonts w:ascii="Myriad Pro" w:eastAsia="Open Sans" w:hAnsi="Myriad Pro" w:cs="Open Sans"/>
        </w:rPr>
        <w:t xml:space="preserve">como, </w:t>
      </w:r>
      <w:r w:rsidR="00B534C0">
        <w:rPr>
          <w:rFonts w:ascii="Myriad Pro" w:eastAsia="Open Sans" w:hAnsi="Myriad Pro" w:cs="Open Sans"/>
        </w:rPr>
        <w:t xml:space="preserve">Antonio Garamendi, presidente de CEOE, </w:t>
      </w:r>
      <w:r w:rsidRPr="008B2325">
        <w:rPr>
          <w:rFonts w:ascii="Myriad Pro" w:eastAsia="Open Sans" w:hAnsi="Myriad Pro" w:cs="Open Sans"/>
        </w:rPr>
        <w:t xml:space="preserve">Senén Barro, catedrático y director del </w:t>
      </w:r>
      <w:proofErr w:type="spellStart"/>
      <w:r w:rsidRPr="008B2325">
        <w:rPr>
          <w:rFonts w:ascii="Myriad Pro" w:eastAsia="Open Sans" w:hAnsi="Myriad Pro" w:cs="Open Sans"/>
        </w:rPr>
        <w:t>CiTIUS</w:t>
      </w:r>
      <w:proofErr w:type="spellEnd"/>
      <w:r w:rsidRPr="008B2325">
        <w:rPr>
          <w:rFonts w:ascii="Myriad Pro" w:eastAsia="Open Sans" w:hAnsi="Myriad Pro" w:cs="Open Sans"/>
        </w:rPr>
        <w:t xml:space="preserve">-Centro Singular de </w:t>
      </w:r>
      <w:r w:rsidRPr="008B2325">
        <w:rPr>
          <w:rFonts w:ascii="Myriad Pro" w:eastAsia="Open Sans" w:hAnsi="Myriad Pro" w:cs="Open Sans"/>
        </w:rPr>
        <w:lastRenderedPageBreak/>
        <w:t>Investigación en Tecnologías Inteligentes de la Universidad de Santiago de Compostela</w:t>
      </w:r>
      <w:r w:rsidR="007D73CA">
        <w:rPr>
          <w:rFonts w:ascii="Myriad Pro" w:eastAsia="Open Sans" w:hAnsi="Myriad Pro" w:cs="Open Sans"/>
        </w:rPr>
        <w:t>, o</w:t>
      </w:r>
      <w:r w:rsidRPr="008B2325">
        <w:rPr>
          <w:rFonts w:ascii="Myriad Pro" w:eastAsia="Open Sans" w:hAnsi="Myriad Pro" w:cs="Open Sans"/>
        </w:rPr>
        <w:t xml:space="preserve"> José Ignacio Torreblanca, director de la Oficina </w:t>
      </w:r>
      <w:proofErr w:type="spellStart"/>
      <w:r w:rsidRPr="008B2325">
        <w:rPr>
          <w:rFonts w:ascii="Myriad Pro" w:eastAsia="Open Sans" w:hAnsi="Myriad Pro" w:cs="Open Sans"/>
        </w:rPr>
        <w:t>European</w:t>
      </w:r>
      <w:proofErr w:type="spellEnd"/>
      <w:r w:rsidRPr="008B2325">
        <w:rPr>
          <w:rFonts w:ascii="Myriad Pro" w:eastAsia="Open Sans" w:hAnsi="Myriad Pro" w:cs="Open Sans"/>
        </w:rPr>
        <w:t xml:space="preserve"> Council </w:t>
      </w:r>
      <w:proofErr w:type="spellStart"/>
      <w:r w:rsidRPr="008B2325">
        <w:rPr>
          <w:rFonts w:ascii="Myriad Pro" w:eastAsia="Open Sans" w:hAnsi="Myriad Pro" w:cs="Open Sans"/>
        </w:rPr>
        <w:t>on</w:t>
      </w:r>
      <w:proofErr w:type="spellEnd"/>
      <w:r w:rsidRPr="008B2325">
        <w:rPr>
          <w:rFonts w:ascii="Myriad Pro" w:eastAsia="Open Sans" w:hAnsi="Myriad Pro" w:cs="Open Sans"/>
        </w:rPr>
        <w:t xml:space="preserve"> </w:t>
      </w:r>
      <w:proofErr w:type="spellStart"/>
      <w:r w:rsidRPr="008B2325">
        <w:rPr>
          <w:rFonts w:ascii="Myriad Pro" w:eastAsia="Open Sans" w:hAnsi="Myriad Pro" w:cs="Open Sans"/>
        </w:rPr>
        <w:t>Foreign</w:t>
      </w:r>
      <w:proofErr w:type="spellEnd"/>
      <w:r w:rsidRPr="008B2325">
        <w:rPr>
          <w:rFonts w:ascii="Myriad Pro" w:eastAsia="Open Sans" w:hAnsi="Myriad Pro" w:cs="Open Sans"/>
        </w:rPr>
        <w:t xml:space="preserve"> </w:t>
      </w:r>
      <w:proofErr w:type="spellStart"/>
      <w:r w:rsidRPr="008B2325">
        <w:rPr>
          <w:rFonts w:ascii="Myriad Pro" w:eastAsia="Open Sans" w:hAnsi="Myriad Pro" w:cs="Open Sans"/>
        </w:rPr>
        <w:t>Relacions</w:t>
      </w:r>
      <w:proofErr w:type="spellEnd"/>
      <w:r w:rsidRPr="008B2325">
        <w:rPr>
          <w:rFonts w:ascii="Myriad Pro" w:eastAsia="Open Sans" w:hAnsi="Myriad Pro" w:cs="Open Sans"/>
        </w:rPr>
        <w:t>.</w:t>
      </w:r>
    </w:p>
    <w:p w14:paraId="4D70F00A" w14:textId="347F8A47" w:rsidR="002440A0" w:rsidRDefault="00CB604A" w:rsidP="00946087">
      <w:pPr>
        <w:spacing w:before="120"/>
        <w:jc w:val="both"/>
        <w:rPr>
          <w:rFonts w:ascii="Myriad Pro" w:eastAsia="Open Sans" w:hAnsi="Myriad Pro" w:cs="Open Sans"/>
        </w:rPr>
      </w:pPr>
      <w:r>
        <w:rPr>
          <w:rFonts w:ascii="Myriad Pro" w:eastAsia="Open Sans" w:hAnsi="Myriad Pro" w:cs="Open Sans"/>
        </w:rPr>
        <w:t>DigitalES Summit contará asimismo con más de una treintena de patrocinadores</w:t>
      </w:r>
      <w:r w:rsidR="00DB305D">
        <w:rPr>
          <w:rFonts w:ascii="Myriad Pro" w:eastAsia="Open Sans" w:hAnsi="Myriad Pro" w:cs="Open Sans"/>
        </w:rPr>
        <w:t xml:space="preserve"> y </w:t>
      </w:r>
      <w:r w:rsidR="00A11DA0">
        <w:rPr>
          <w:rFonts w:ascii="Myriad Pro" w:eastAsia="Open Sans" w:hAnsi="Myriad Pro" w:cs="Open Sans"/>
        </w:rPr>
        <w:t>colaboradores</w:t>
      </w:r>
      <w:r>
        <w:rPr>
          <w:rFonts w:ascii="Myriad Pro" w:eastAsia="Open Sans" w:hAnsi="Myriad Pro" w:cs="Open Sans"/>
        </w:rPr>
        <w:t xml:space="preserve">: </w:t>
      </w:r>
      <w:r w:rsidR="000F68F8">
        <w:rPr>
          <w:rFonts w:ascii="Myriad Pro" w:eastAsia="Open Sans" w:hAnsi="Myriad Pro" w:cs="Open Sans"/>
        </w:rPr>
        <w:t>E</w:t>
      </w:r>
      <w:r w:rsidR="00DF6EF4">
        <w:rPr>
          <w:rFonts w:ascii="Myriad Pro" w:eastAsia="Open Sans" w:hAnsi="Myriad Pro" w:cs="Open Sans"/>
        </w:rPr>
        <w:t xml:space="preserve">ricsson, </w:t>
      </w:r>
      <w:r w:rsidR="000F68F8">
        <w:rPr>
          <w:rFonts w:ascii="Myriad Pro" w:eastAsia="Open Sans" w:hAnsi="Myriad Pro" w:cs="Open Sans"/>
        </w:rPr>
        <w:t xml:space="preserve">EY, Huawei, Kearney, </w:t>
      </w:r>
      <w:r w:rsidR="00DF6EF4">
        <w:rPr>
          <w:rFonts w:ascii="Myriad Pro" w:eastAsia="Open Sans" w:hAnsi="Myriad Pro" w:cs="Open Sans"/>
        </w:rPr>
        <w:t>K</w:t>
      </w:r>
      <w:r w:rsidR="000F68F8">
        <w:rPr>
          <w:rFonts w:ascii="Myriad Pro" w:eastAsia="Open Sans" w:hAnsi="Myriad Pro" w:cs="Open Sans"/>
        </w:rPr>
        <w:t>yndr</w:t>
      </w:r>
      <w:r w:rsidR="00DF6EF4">
        <w:rPr>
          <w:rFonts w:ascii="Myriad Pro" w:eastAsia="Open Sans" w:hAnsi="Myriad Pro" w:cs="Open Sans"/>
        </w:rPr>
        <w:t>y</w:t>
      </w:r>
      <w:r w:rsidR="000F68F8">
        <w:rPr>
          <w:rFonts w:ascii="Myriad Pro" w:eastAsia="Open Sans" w:hAnsi="Myriad Pro" w:cs="Open Sans"/>
        </w:rPr>
        <w:t>l</w:t>
      </w:r>
      <w:r w:rsidR="00DA68CC">
        <w:rPr>
          <w:rFonts w:ascii="Myriad Pro" w:eastAsia="Open Sans" w:hAnsi="Myriad Pro" w:cs="Open Sans"/>
        </w:rPr>
        <w:t xml:space="preserve">, </w:t>
      </w:r>
      <w:proofErr w:type="spellStart"/>
      <w:r w:rsidR="00DA68CC">
        <w:rPr>
          <w:rFonts w:ascii="Myriad Pro" w:eastAsia="Open Sans" w:hAnsi="Myriad Pro" w:cs="Open Sans"/>
        </w:rPr>
        <w:t>Masorange</w:t>
      </w:r>
      <w:proofErr w:type="spellEnd"/>
      <w:r w:rsidR="00DA68CC">
        <w:rPr>
          <w:rFonts w:ascii="Myriad Pro" w:eastAsia="Open Sans" w:hAnsi="Myriad Pro" w:cs="Open Sans"/>
        </w:rPr>
        <w:t xml:space="preserve">, Nokia, NTT Data, </w:t>
      </w:r>
      <w:r w:rsidR="004631B1">
        <w:rPr>
          <w:rFonts w:ascii="Myriad Pro" w:eastAsia="Open Sans" w:hAnsi="Myriad Pro" w:cs="Open Sans"/>
        </w:rPr>
        <w:t>Telefónica</w:t>
      </w:r>
      <w:r w:rsidR="00DA68CC">
        <w:rPr>
          <w:rFonts w:ascii="Myriad Pro" w:eastAsia="Open Sans" w:hAnsi="Myriad Pro" w:cs="Open Sans"/>
        </w:rPr>
        <w:t xml:space="preserve">, Vodafone, American Tower, </w:t>
      </w:r>
      <w:proofErr w:type="spellStart"/>
      <w:r w:rsidR="00DA68CC">
        <w:rPr>
          <w:rFonts w:ascii="Myriad Pro" w:eastAsia="Open Sans" w:hAnsi="Myriad Pro" w:cs="Open Sans"/>
        </w:rPr>
        <w:t>Capgemini</w:t>
      </w:r>
      <w:proofErr w:type="spellEnd"/>
      <w:r w:rsidR="00DA68CC">
        <w:rPr>
          <w:rFonts w:ascii="Myriad Pro" w:eastAsia="Open Sans" w:hAnsi="Myriad Pro" w:cs="Open Sans"/>
        </w:rPr>
        <w:t xml:space="preserve">, Cellnex, </w:t>
      </w:r>
      <w:proofErr w:type="spellStart"/>
      <w:r w:rsidR="00DA68CC">
        <w:rPr>
          <w:rFonts w:ascii="Myriad Pro" w:eastAsia="Open Sans" w:hAnsi="Myriad Pro" w:cs="Open Sans"/>
        </w:rPr>
        <w:t>Ciena</w:t>
      </w:r>
      <w:proofErr w:type="spellEnd"/>
      <w:r w:rsidR="00DA68CC">
        <w:rPr>
          <w:rFonts w:ascii="Myriad Pro" w:eastAsia="Open Sans" w:hAnsi="Myriad Pro" w:cs="Open Sans"/>
        </w:rPr>
        <w:t xml:space="preserve">, Deloitte, Fujitsu, </w:t>
      </w:r>
      <w:r w:rsidR="004631B1">
        <w:rPr>
          <w:rFonts w:ascii="Myriad Pro" w:eastAsia="Open Sans" w:hAnsi="Myriad Pro" w:cs="Open Sans"/>
        </w:rPr>
        <w:t>Fundación</w:t>
      </w:r>
      <w:r w:rsidR="00DA68CC">
        <w:rPr>
          <w:rFonts w:ascii="Myriad Pro" w:eastAsia="Open Sans" w:hAnsi="Myriad Pro" w:cs="Open Sans"/>
        </w:rPr>
        <w:t xml:space="preserve"> </w:t>
      </w:r>
      <w:proofErr w:type="spellStart"/>
      <w:r w:rsidR="00DA68CC">
        <w:rPr>
          <w:rFonts w:ascii="Myriad Pro" w:eastAsia="Open Sans" w:hAnsi="Myriad Pro" w:cs="Open Sans"/>
        </w:rPr>
        <w:t>Bertelsmann</w:t>
      </w:r>
      <w:proofErr w:type="spellEnd"/>
      <w:r w:rsidR="00DA68CC">
        <w:rPr>
          <w:rFonts w:ascii="Myriad Pro" w:eastAsia="Open Sans" w:hAnsi="Myriad Pro" w:cs="Open Sans"/>
        </w:rPr>
        <w:t xml:space="preserve">, </w:t>
      </w:r>
      <w:proofErr w:type="spellStart"/>
      <w:r w:rsidR="00DA68CC">
        <w:rPr>
          <w:rFonts w:ascii="Myriad Pro" w:eastAsia="Open Sans" w:hAnsi="Myriad Pro" w:cs="Open Sans"/>
        </w:rPr>
        <w:t>Islalink</w:t>
      </w:r>
      <w:proofErr w:type="spellEnd"/>
      <w:r w:rsidR="00DA68CC">
        <w:rPr>
          <w:rFonts w:ascii="Myriad Pro" w:eastAsia="Open Sans" w:hAnsi="Myriad Pro" w:cs="Open Sans"/>
        </w:rPr>
        <w:t xml:space="preserve">, Lexmark, NEC, </w:t>
      </w:r>
      <w:proofErr w:type="spellStart"/>
      <w:r w:rsidR="00DA68CC">
        <w:rPr>
          <w:rFonts w:ascii="Myriad Pro" w:eastAsia="Open Sans" w:hAnsi="Myriad Pro" w:cs="Open Sans"/>
        </w:rPr>
        <w:t>PxC</w:t>
      </w:r>
      <w:proofErr w:type="spellEnd"/>
      <w:r w:rsidR="00DA68CC">
        <w:rPr>
          <w:rFonts w:ascii="Myriad Pro" w:eastAsia="Open Sans" w:hAnsi="Myriad Pro" w:cs="Open Sans"/>
        </w:rPr>
        <w:t xml:space="preserve">, Tower, Vantage Towers, </w:t>
      </w:r>
      <w:r w:rsidR="0023117A">
        <w:rPr>
          <w:rFonts w:ascii="Myriad Pro" w:eastAsia="Open Sans" w:hAnsi="Myriad Pro" w:cs="Open Sans"/>
        </w:rPr>
        <w:t xml:space="preserve">Adamo, </w:t>
      </w:r>
      <w:proofErr w:type="spellStart"/>
      <w:r w:rsidR="0023117A">
        <w:rPr>
          <w:rFonts w:ascii="Myriad Pro" w:eastAsia="Open Sans" w:hAnsi="Myriad Pro" w:cs="Open Sans"/>
        </w:rPr>
        <w:t>Eroformac</w:t>
      </w:r>
      <w:proofErr w:type="spellEnd"/>
      <w:r w:rsidR="0023117A">
        <w:rPr>
          <w:rFonts w:ascii="Myriad Pro" w:eastAsia="Open Sans" w:hAnsi="Myriad Pro" w:cs="Open Sans"/>
        </w:rPr>
        <w:t>, HP</w:t>
      </w:r>
      <w:r w:rsidR="00CF70BC">
        <w:rPr>
          <w:rFonts w:ascii="Myriad Pro" w:eastAsia="Open Sans" w:hAnsi="Myriad Pro" w:cs="Open Sans"/>
        </w:rPr>
        <w:t xml:space="preserve">, </w:t>
      </w:r>
      <w:proofErr w:type="spellStart"/>
      <w:r w:rsidR="00CF70BC">
        <w:rPr>
          <w:rFonts w:ascii="Myriad Pro" w:eastAsia="Open Sans" w:hAnsi="Myriad Pro" w:cs="Open Sans"/>
        </w:rPr>
        <w:t>Infojobs</w:t>
      </w:r>
      <w:proofErr w:type="spellEnd"/>
      <w:r w:rsidR="00CF70BC">
        <w:rPr>
          <w:rFonts w:ascii="Myriad Pro" w:eastAsia="Open Sans" w:hAnsi="Myriad Pro" w:cs="Open Sans"/>
        </w:rPr>
        <w:t xml:space="preserve">, NAE, ONIVIA, Optare </w:t>
      </w:r>
      <w:proofErr w:type="spellStart"/>
      <w:r w:rsidR="00CF70BC">
        <w:rPr>
          <w:rFonts w:ascii="Myriad Pro" w:eastAsia="Open Sans" w:hAnsi="Myriad Pro" w:cs="Open Sans"/>
        </w:rPr>
        <w:t>Solutions</w:t>
      </w:r>
      <w:proofErr w:type="spellEnd"/>
      <w:r w:rsidR="00CF70BC">
        <w:rPr>
          <w:rFonts w:ascii="Myriad Pro" w:eastAsia="Open Sans" w:hAnsi="Myriad Pro" w:cs="Open Sans"/>
        </w:rPr>
        <w:t xml:space="preserve">, </w:t>
      </w:r>
      <w:r w:rsidR="003C79AA">
        <w:rPr>
          <w:rFonts w:ascii="Myriad Pro" w:eastAsia="Open Sans" w:hAnsi="Myriad Pro" w:cs="Open Sans"/>
        </w:rPr>
        <w:t xml:space="preserve">SPEEXX, </w:t>
      </w:r>
      <w:proofErr w:type="spellStart"/>
      <w:r w:rsidR="003C79AA">
        <w:rPr>
          <w:rFonts w:ascii="Myriad Pro" w:eastAsia="Open Sans" w:hAnsi="Myriad Pro" w:cs="Open Sans"/>
        </w:rPr>
        <w:t>Telxius</w:t>
      </w:r>
      <w:proofErr w:type="spellEnd"/>
      <w:r w:rsidR="003C79AA">
        <w:rPr>
          <w:rFonts w:ascii="Myriad Pro" w:eastAsia="Open Sans" w:hAnsi="Myriad Pro" w:cs="Open Sans"/>
        </w:rPr>
        <w:t xml:space="preserve">, Totem, </w:t>
      </w:r>
      <w:proofErr w:type="spellStart"/>
      <w:r w:rsidR="003C79AA">
        <w:rPr>
          <w:rFonts w:ascii="Myriad Pro" w:eastAsia="Open Sans" w:hAnsi="Myriad Pro" w:cs="Open Sans"/>
        </w:rPr>
        <w:t>Upgrade</w:t>
      </w:r>
      <w:proofErr w:type="spellEnd"/>
      <w:r w:rsidR="003C79AA">
        <w:rPr>
          <w:rFonts w:ascii="Myriad Pro" w:eastAsia="Open Sans" w:hAnsi="Myriad Pro" w:cs="Open Sans"/>
        </w:rPr>
        <w:t>, y ZTE.</w:t>
      </w:r>
    </w:p>
    <w:p w14:paraId="6E74BE86" w14:textId="77777777" w:rsidR="006259C1" w:rsidRDefault="006259C1" w:rsidP="00946087">
      <w:pPr>
        <w:spacing w:before="120"/>
        <w:jc w:val="both"/>
        <w:rPr>
          <w:rFonts w:ascii="Myriad Pro" w:eastAsia="Open Sans" w:hAnsi="Myriad Pro" w:cs="Open Sans"/>
        </w:rPr>
      </w:pPr>
    </w:p>
    <w:p w14:paraId="164FC0DF" w14:textId="7F5F5B30" w:rsidR="00CB6BBD" w:rsidRDefault="00CB6BBD">
      <w:pPr>
        <w:spacing w:before="120"/>
        <w:jc w:val="both"/>
        <w:rPr>
          <w:rFonts w:ascii="Myriad Pro" w:eastAsia="Open Sans" w:hAnsi="Myriad Pro" w:cs="Open Sans"/>
        </w:rPr>
      </w:pPr>
    </w:p>
    <w:p w14:paraId="7B61342B" w14:textId="206DB948" w:rsidR="00CB6BBD" w:rsidRDefault="00CB6BBD">
      <w:pPr>
        <w:spacing w:before="120"/>
        <w:jc w:val="both"/>
        <w:rPr>
          <w:rFonts w:ascii="Myriad Pro" w:eastAsia="Open Sans" w:hAnsi="Myriad Pro" w:cs="Open Sans"/>
        </w:rPr>
      </w:pPr>
    </w:p>
    <w:p w14:paraId="133D2550" w14:textId="095EFA07" w:rsidR="00665152" w:rsidRDefault="00A45E49">
      <w:pPr>
        <w:spacing w:before="120"/>
        <w:jc w:val="both"/>
        <w:rPr>
          <w:rFonts w:ascii="Myriad Pro" w:eastAsia="Open Sans" w:hAnsi="Myriad Pro" w:cs="Open Sans"/>
        </w:rPr>
      </w:pPr>
      <w:r>
        <w:rPr>
          <w:rFonts w:ascii="Myriad Pro" w:eastAsia="Open Sans" w:hAnsi="Myriad Pro" w:cs="Open Sans"/>
        </w:rPr>
        <w:t>Toda la</w:t>
      </w:r>
      <w:r w:rsidR="00665152">
        <w:rPr>
          <w:rFonts w:ascii="Myriad Pro" w:eastAsia="Open Sans" w:hAnsi="Myriad Pro" w:cs="Open Sans"/>
        </w:rPr>
        <w:t xml:space="preserve"> información</w:t>
      </w:r>
      <w:r>
        <w:rPr>
          <w:rFonts w:ascii="Myriad Pro" w:eastAsia="Open Sans" w:hAnsi="Myriad Pro" w:cs="Open Sans"/>
        </w:rPr>
        <w:t xml:space="preserve"> en </w:t>
      </w:r>
      <w:r w:rsidR="00665152">
        <w:rPr>
          <w:rFonts w:ascii="Myriad Pro" w:eastAsia="Open Sans" w:hAnsi="Myriad Pro" w:cs="Open Sans"/>
        </w:rPr>
        <w:t xml:space="preserve"> </w:t>
      </w:r>
      <w:hyperlink r:id="rId11" w:history="1">
        <w:r w:rsidR="00665152" w:rsidRPr="009004DD">
          <w:rPr>
            <w:rStyle w:val="Hipervnculo"/>
            <w:rFonts w:ascii="Myriad Pro" w:eastAsia="Open Sans" w:hAnsi="Myriad Pro" w:cs="Open Sans"/>
            <w:color w:val="009CA8"/>
          </w:rPr>
          <w:t>www.digitalessummit.es</w:t>
        </w:r>
      </w:hyperlink>
    </w:p>
    <w:p w14:paraId="5CA0F726" w14:textId="77777777" w:rsidR="005B21BE" w:rsidRDefault="005B21BE" w:rsidP="00040F1F">
      <w:pPr>
        <w:spacing w:before="120"/>
        <w:jc w:val="both"/>
        <w:rPr>
          <w:rFonts w:ascii="Myriad Pro" w:eastAsia="Open Sans" w:hAnsi="Myriad Pro" w:cs="Open Sans"/>
        </w:rPr>
      </w:pPr>
    </w:p>
    <w:p w14:paraId="35ECCF85" w14:textId="77777777" w:rsidR="002B576B" w:rsidRPr="00DD6506" w:rsidRDefault="002B576B" w:rsidP="002B576B">
      <w:pPr>
        <w:pStyle w:val="NormalWeb"/>
        <w:spacing w:before="0" w:beforeAutospacing="0" w:after="0" w:afterAutospacing="0"/>
        <w:jc w:val="both"/>
        <w:rPr>
          <w:rFonts w:ascii="Myriad Pro" w:hAnsi="Myriad Pro" w:cs="Tahoma"/>
          <w:color w:val="009CA8"/>
          <w:sz w:val="32"/>
          <w:szCs w:val="32"/>
        </w:rPr>
      </w:pPr>
      <w:r w:rsidRPr="00DD6506">
        <w:rPr>
          <w:rFonts w:ascii="Myriad Pro" w:hAnsi="Myriad Pro" w:cs="Tahoma"/>
          <w:noProof/>
          <w:color w:val="009CA8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19EDE97" wp14:editId="36CE215F">
            <wp:simplePos x="0" y="0"/>
            <wp:positionH relativeFrom="column">
              <wp:posOffset>8735231</wp:posOffset>
            </wp:positionH>
            <wp:positionV relativeFrom="paragraph">
              <wp:posOffset>1890787</wp:posOffset>
            </wp:positionV>
            <wp:extent cx="1562563" cy="2201325"/>
            <wp:effectExtent l="0" t="0" r="0" b="8890"/>
            <wp:wrapNone/>
            <wp:docPr id="17" name="Imagen 16" descr="Tabl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1CE034C-DD74-4A52-BAA6-00E7FCB19F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Tabl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E1CE034C-DD74-4A52-BAA6-00E7FCB19F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7716" cy="220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506">
        <w:rPr>
          <w:rFonts w:ascii="Myriad Pro" w:hAnsi="Myriad Pro" w:cs="Tahoma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2FD2D" wp14:editId="4B175BA6">
                <wp:simplePos x="0" y="0"/>
                <wp:positionH relativeFrom="column">
                  <wp:posOffset>1689735</wp:posOffset>
                </wp:positionH>
                <wp:positionV relativeFrom="paragraph">
                  <wp:posOffset>65242</wp:posOffset>
                </wp:positionV>
                <wp:extent cx="1964602" cy="135802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02" cy="1358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F895E" id="Rectángulo 5" o:spid="_x0000_s1026" style="position:absolute;margin-left:133.05pt;margin-top:5.15pt;width:154.7pt;height:10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" fillcolor="white [3212]" stroked="f" strokeweight="1pt"/>
            </w:pict>
          </mc:Fallback>
        </mc:AlternateContent>
      </w:r>
      <w:r w:rsidRPr="00DD6506">
        <w:rPr>
          <w:rFonts w:ascii="Myriad Pro" w:hAnsi="Myriad Pro" w:cs="Tahoma"/>
          <w:sz w:val="22"/>
        </w:rPr>
        <w:t>____________________________</w:t>
      </w:r>
    </w:p>
    <w:p w14:paraId="58E1F95B" w14:textId="77777777" w:rsidR="002B576B" w:rsidRPr="00DD6506" w:rsidRDefault="002B576B" w:rsidP="002B576B">
      <w:pPr>
        <w:widowControl w:val="0"/>
        <w:autoSpaceDE w:val="0"/>
        <w:spacing w:after="0"/>
        <w:jc w:val="both"/>
        <w:rPr>
          <w:rFonts w:ascii="Myriad Pro" w:hAnsi="Myriad Pro" w:cs="Tahoma"/>
          <w:b/>
          <w:bCs/>
          <w:sz w:val="24"/>
          <w:szCs w:val="24"/>
          <w:lang w:val="es"/>
        </w:rPr>
      </w:pPr>
      <w:r>
        <w:rPr>
          <w:rFonts w:ascii="Myriad Pro" w:hAnsi="Myriad Pro" w:cs="Tahoma"/>
          <w:b/>
          <w:bCs/>
          <w:sz w:val="24"/>
          <w:szCs w:val="24"/>
          <w:lang w:val="es"/>
        </w:rPr>
        <w:t>Rocío Alvarez</w:t>
      </w:r>
    </w:p>
    <w:p w14:paraId="7028024E" w14:textId="77777777" w:rsidR="002B576B" w:rsidRPr="00DD6506" w:rsidRDefault="002B576B" w:rsidP="002B576B">
      <w:pPr>
        <w:widowControl w:val="0"/>
        <w:autoSpaceDE w:val="0"/>
        <w:spacing w:after="0"/>
        <w:jc w:val="both"/>
        <w:rPr>
          <w:rFonts w:ascii="Myriad Pro" w:hAnsi="Myriad Pro" w:cs="Tahoma"/>
          <w:sz w:val="24"/>
          <w:szCs w:val="24"/>
        </w:rPr>
      </w:pPr>
      <w:r w:rsidRPr="00DD6506">
        <w:rPr>
          <w:rFonts w:ascii="Myriad Pro" w:hAnsi="Myriad Pro" w:cs="Tahoma"/>
          <w:sz w:val="24"/>
          <w:szCs w:val="24"/>
        </w:rPr>
        <w:t xml:space="preserve">T. </w:t>
      </w:r>
      <w:r>
        <w:rPr>
          <w:rFonts w:ascii="Myriad Pro" w:hAnsi="Myriad Pro" w:cs="Tahoma"/>
          <w:sz w:val="24"/>
          <w:szCs w:val="24"/>
        </w:rPr>
        <w:t>606358710</w:t>
      </w:r>
      <w:r w:rsidRPr="00DD6506">
        <w:rPr>
          <w:rFonts w:ascii="Myriad Pro" w:hAnsi="Myriad Pro" w:cs="Tahoma"/>
          <w:sz w:val="24"/>
          <w:szCs w:val="24"/>
        </w:rPr>
        <w:t xml:space="preserve"> </w:t>
      </w:r>
    </w:p>
    <w:p w14:paraId="49ED59E7" w14:textId="77777777" w:rsidR="002B576B" w:rsidRDefault="00000000" w:rsidP="002B576B">
      <w:pPr>
        <w:widowControl w:val="0"/>
        <w:autoSpaceDE w:val="0"/>
        <w:spacing w:after="0"/>
        <w:jc w:val="both"/>
        <w:rPr>
          <w:rStyle w:val="Hipervnculo"/>
          <w:rFonts w:ascii="Myriad Pro" w:hAnsi="Myriad Pro" w:cs="Tahoma"/>
          <w:b/>
          <w:bCs/>
          <w:sz w:val="24"/>
          <w:szCs w:val="24"/>
        </w:rPr>
      </w:pPr>
      <w:hyperlink r:id="rId13" w:history="1">
        <w:r w:rsidR="002B576B" w:rsidRPr="00F91ED3">
          <w:rPr>
            <w:rStyle w:val="Hipervnculo"/>
            <w:rFonts w:ascii="Myriad Pro" w:hAnsi="Myriad Pro" w:cs="Tahoma"/>
            <w:b/>
            <w:bCs/>
            <w:sz w:val="24"/>
            <w:szCs w:val="24"/>
          </w:rPr>
          <w:t>rocio.alvarez@digitales.es</w:t>
        </w:r>
      </w:hyperlink>
    </w:p>
    <w:p w14:paraId="711E63F0" w14:textId="77777777" w:rsidR="002B576B" w:rsidRDefault="002B576B" w:rsidP="00040F1F">
      <w:pPr>
        <w:spacing w:before="120"/>
        <w:jc w:val="both"/>
        <w:rPr>
          <w:rFonts w:ascii="Myriad Pro" w:eastAsia="Open Sans" w:hAnsi="Myriad Pro" w:cs="Open Sans"/>
          <w:color w:val="009CA8"/>
        </w:rPr>
      </w:pPr>
    </w:p>
    <w:p w14:paraId="5AF46268" w14:textId="77777777" w:rsidR="005B21BE" w:rsidRDefault="005B21BE" w:rsidP="00040F1F">
      <w:pPr>
        <w:spacing w:before="120"/>
        <w:jc w:val="both"/>
        <w:rPr>
          <w:rFonts w:ascii="Myriad Pro" w:eastAsia="Open Sans" w:hAnsi="Myriad Pro" w:cs="Open Sans"/>
          <w:color w:val="009CA8"/>
        </w:rPr>
      </w:pPr>
    </w:p>
    <w:p w14:paraId="486BB01F" w14:textId="77777777" w:rsidR="005B21BE" w:rsidRPr="00F66106" w:rsidRDefault="005B21BE" w:rsidP="005B21BE">
      <w:pPr>
        <w:spacing w:after="0"/>
        <w:jc w:val="center"/>
        <w:rPr>
          <w:rFonts w:ascii="Myriad Pro" w:hAnsi="Myriad Pro" w:cs="Tahoma"/>
          <w:b/>
          <w:bCs/>
          <w:color w:val="00A19B"/>
          <w:sz w:val="28"/>
          <w:szCs w:val="28"/>
        </w:rPr>
      </w:pPr>
      <w:r w:rsidRPr="00F66106">
        <w:rPr>
          <w:rFonts w:ascii="Myriad Pro" w:hAnsi="Myriad Pro" w:cs="Tahoma"/>
          <w:b/>
          <w:bCs/>
          <w:color w:val="00A19B"/>
          <w:sz w:val="28"/>
          <w:szCs w:val="28"/>
        </w:rPr>
        <w:t>PATROCINADORES</w:t>
      </w:r>
    </w:p>
    <w:p w14:paraId="66507B2A" w14:textId="77777777" w:rsidR="005B21BE" w:rsidRPr="0074466B" w:rsidRDefault="005B21BE" w:rsidP="005B21BE">
      <w:pPr>
        <w:widowControl w:val="0"/>
        <w:autoSpaceDE w:val="0"/>
        <w:spacing w:after="0"/>
        <w:jc w:val="center"/>
        <w:rPr>
          <w:rFonts w:ascii="Myriad Pro" w:hAnsi="Myriad Pro" w:cs="Tahoma"/>
          <w:b/>
          <w:bCs/>
          <w:color w:val="0563C1" w:themeColor="hyperlink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891D54C" wp14:editId="4DB092AF">
            <wp:extent cx="2929255" cy="1533525"/>
            <wp:effectExtent l="0" t="0" r="4445" b="9525"/>
            <wp:docPr id="735923604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23604" name="Imagen 1" descr="Interfaz de usuario gráfica, Texto, Sitio web&#10;&#10;Descripción generada automáticamente"/>
                    <pic:cNvPicPr/>
                  </pic:nvPicPr>
                  <pic:blipFill rotWithShape="1">
                    <a:blip r:embed="rId14"/>
                    <a:srcRect l="12172" t="25398" r="12864" b="4840"/>
                    <a:stretch/>
                  </pic:blipFill>
                  <pic:spPr bwMode="auto">
                    <a:xfrm>
                      <a:off x="0" y="0"/>
                      <a:ext cx="2949908" cy="154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827C2" wp14:editId="1019EB56">
            <wp:extent cx="2428875" cy="1542866"/>
            <wp:effectExtent l="0" t="0" r="0" b="635"/>
            <wp:docPr id="531490570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90570" name="Imagen 1" descr="Interfaz de usuario gráfica, Texto, Sitio web&#10;&#10;Descripción generada automáticamente"/>
                    <pic:cNvPicPr/>
                  </pic:nvPicPr>
                  <pic:blipFill rotWithShape="1">
                    <a:blip r:embed="rId15"/>
                    <a:srcRect l="19050" t="18328" r="20096" b="12958"/>
                    <a:stretch/>
                  </pic:blipFill>
                  <pic:spPr bwMode="auto">
                    <a:xfrm>
                      <a:off x="0" y="0"/>
                      <a:ext cx="2472816" cy="157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0E4356F5" w14:textId="77777777" w:rsidR="005B21BE" w:rsidRDefault="005B21BE" w:rsidP="00040F1F">
      <w:pPr>
        <w:spacing w:before="120"/>
        <w:jc w:val="both"/>
        <w:rPr>
          <w:rFonts w:ascii="Open Sans" w:eastAsia="Open Sans" w:hAnsi="Open Sans" w:cs="Open Sans"/>
          <w:b/>
          <w:color w:val="009CA8"/>
          <w:sz w:val="20"/>
          <w:szCs w:val="20"/>
          <w:u w:val="single"/>
        </w:rPr>
      </w:pPr>
    </w:p>
    <w:sectPr w:rsidR="005B21BE" w:rsidSect="005347FD">
      <w:headerReference w:type="default" r:id="rId16"/>
      <w:footerReference w:type="default" r:id="rId17"/>
      <w:type w:val="continuous"/>
      <w:pgSz w:w="11906" w:h="16838"/>
      <w:pgMar w:top="3969" w:right="1701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43223" w14:textId="77777777" w:rsidR="00A70390" w:rsidRDefault="00A70390">
      <w:pPr>
        <w:spacing w:after="0" w:line="240" w:lineRule="auto"/>
      </w:pPr>
      <w:r>
        <w:separator/>
      </w:r>
    </w:p>
  </w:endnote>
  <w:endnote w:type="continuationSeparator" w:id="0">
    <w:p w14:paraId="5F9F8C88" w14:textId="77777777" w:rsidR="00A70390" w:rsidRDefault="00A70390">
      <w:pPr>
        <w:spacing w:after="0" w:line="240" w:lineRule="auto"/>
      </w:pPr>
      <w:r>
        <w:continuationSeparator/>
      </w:r>
    </w:p>
  </w:endnote>
  <w:endnote w:type="continuationNotice" w:id="1">
    <w:p w14:paraId="39E182A9" w14:textId="77777777" w:rsidR="00A70390" w:rsidRDefault="00A703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58A7F" w14:textId="77777777" w:rsidR="009B20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DigitalES</w:t>
    </w:r>
    <w:r>
      <w:rPr>
        <w:color w:val="000000"/>
        <w:sz w:val="20"/>
        <w:szCs w:val="20"/>
      </w:rPr>
      <w:t xml:space="preserve"> (Asociación Española para la Digitalización)</w:t>
    </w:r>
    <w:r>
      <w:rPr>
        <w:color w:val="000000"/>
        <w:sz w:val="20"/>
        <w:szCs w:val="20"/>
      </w:rPr>
      <w:tab/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662C3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0FECC29" w14:textId="77777777" w:rsidR="009B206B" w:rsidRDefault="009B20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165E0" w14:textId="77777777" w:rsidR="00A70390" w:rsidRDefault="00A70390">
      <w:pPr>
        <w:spacing w:after="0" w:line="240" w:lineRule="auto"/>
      </w:pPr>
      <w:r>
        <w:separator/>
      </w:r>
    </w:p>
  </w:footnote>
  <w:footnote w:type="continuationSeparator" w:id="0">
    <w:p w14:paraId="4BE802B1" w14:textId="77777777" w:rsidR="00A70390" w:rsidRDefault="00A70390">
      <w:pPr>
        <w:spacing w:after="0" w:line="240" w:lineRule="auto"/>
      </w:pPr>
      <w:r>
        <w:continuationSeparator/>
      </w:r>
    </w:p>
  </w:footnote>
  <w:footnote w:type="continuationNotice" w:id="1">
    <w:p w14:paraId="32BC4346" w14:textId="77777777" w:rsidR="00A70390" w:rsidRDefault="00A703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5F4C8" w14:textId="3C540216" w:rsidR="009B206B" w:rsidRDefault="002942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DB3D587" wp14:editId="4B863487">
          <wp:simplePos x="0" y="0"/>
          <wp:positionH relativeFrom="column">
            <wp:posOffset>-1270635</wp:posOffset>
          </wp:positionH>
          <wp:positionV relativeFrom="paragraph">
            <wp:posOffset>-421005</wp:posOffset>
          </wp:positionV>
          <wp:extent cx="7860665" cy="2181225"/>
          <wp:effectExtent l="0" t="0" r="6985" b="9525"/>
          <wp:wrapNone/>
          <wp:docPr id="866175790" name="Imagen 1" descr="Interfaz de usuario gráfica,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175790" name="Imagen 1" descr="Interfaz de usuario gráfica, Sitio web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45" t="46341" r="2545" b="4296"/>
                  <a:stretch/>
                </pic:blipFill>
                <pic:spPr bwMode="auto">
                  <a:xfrm>
                    <a:off x="0" y="0"/>
                    <a:ext cx="7860665" cy="2181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2399">
      <w:rPr>
        <w:color w:val="000000"/>
      </w:rPr>
      <w:t xml:space="preserve">                                                                                             </w:t>
    </w:r>
  </w:p>
  <w:p w14:paraId="2A8C6DA8" w14:textId="1F9899E1" w:rsidR="009B206B" w:rsidRDefault="009B20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75AE8"/>
    <w:multiLevelType w:val="hybridMultilevel"/>
    <w:tmpl w:val="C8028B42"/>
    <w:lvl w:ilvl="0" w:tplc="2B084D16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E41AB"/>
    <w:multiLevelType w:val="hybridMultilevel"/>
    <w:tmpl w:val="229617AE"/>
    <w:lvl w:ilvl="0" w:tplc="B4B89C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8C9B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04E4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4E6A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8CBD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F0CC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8437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6657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421F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E2616F"/>
    <w:multiLevelType w:val="hybridMultilevel"/>
    <w:tmpl w:val="40124C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E6828"/>
    <w:multiLevelType w:val="multilevel"/>
    <w:tmpl w:val="9AD696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377AA4"/>
    <w:multiLevelType w:val="hybridMultilevel"/>
    <w:tmpl w:val="0E7E6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27570"/>
    <w:multiLevelType w:val="multilevel"/>
    <w:tmpl w:val="2C16CEBA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5C0E"/>
    <w:multiLevelType w:val="multilevel"/>
    <w:tmpl w:val="9AD69676"/>
    <w:lvl w:ilvl="0">
      <w:start w:val="1"/>
      <w:numFmt w:val="bullet"/>
      <w:lvlText w:val="●"/>
      <w:lvlJc w:val="left"/>
      <w:pPr>
        <w:ind w:left="88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5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3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10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17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24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31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39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462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A33589"/>
    <w:multiLevelType w:val="hybridMultilevel"/>
    <w:tmpl w:val="69845B7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3116921">
    <w:abstractNumId w:val="5"/>
  </w:num>
  <w:num w:numId="2" w16cid:durableId="1563981249">
    <w:abstractNumId w:val="6"/>
  </w:num>
  <w:num w:numId="3" w16cid:durableId="210194848">
    <w:abstractNumId w:val="2"/>
  </w:num>
  <w:num w:numId="4" w16cid:durableId="4502513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4871381">
    <w:abstractNumId w:val="4"/>
  </w:num>
  <w:num w:numId="6" w16cid:durableId="458302896">
    <w:abstractNumId w:val="0"/>
  </w:num>
  <w:num w:numId="7" w16cid:durableId="169612467">
    <w:abstractNumId w:val="3"/>
  </w:num>
  <w:num w:numId="8" w16cid:durableId="4995881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06B"/>
    <w:rsid w:val="000218BE"/>
    <w:rsid w:val="00021CCD"/>
    <w:rsid w:val="00040E47"/>
    <w:rsid w:val="00040F1F"/>
    <w:rsid w:val="0007275B"/>
    <w:rsid w:val="00081CAB"/>
    <w:rsid w:val="000A20C4"/>
    <w:rsid w:val="000A24B2"/>
    <w:rsid w:val="000B76D1"/>
    <w:rsid w:val="000E114F"/>
    <w:rsid w:val="000F5331"/>
    <w:rsid w:val="000F68F8"/>
    <w:rsid w:val="00103C1D"/>
    <w:rsid w:val="00107317"/>
    <w:rsid w:val="0012415C"/>
    <w:rsid w:val="001267D0"/>
    <w:rsid w:val="00133D7B"/>
    <w:rsid w:val="00156C92"/>
    <w:rsid w:val="0016623F"/>
    <w:rsid w:val="0016762D"/>
    <w:rsid w:val="00181345"/>
    <w:rsid w:val="001904A1"/>
    <w:rsid w:val="001A1187"/>
    <w:rsid w:val="001D2F6D"/>
    <w:rsid w:val="00201537"/>
    <w:rsid w:val="00211570"/>
    <w:rsid w:val="0021772D"/>
    <w:rsid w:val="0023117A"/>
    <w:rsid w:val="00241B50"/>
    <w:rsid w:val="002428DF"/>
    <w:rsid w:val="002440A0"/>
    <w:rsid w:val="00265692"/>
    <w:rsid w:val="0027306F"/>
    <w:rsid w:val="0027397A"/>
    <w:rsid w:val="00294272"/>
    <w:rsid w:val="002A198B"/>
    <w:rsid w:val="002A1E2F"/>
    <w:rsid w:val="002A5B86"/>
    <w:rsid w:val="002B3892"/>
    <w:rsid w:val="002B576B"/>
    <w:rsid w:val="002B6313"/>
    <w:rsid w:val="002F31D0"/>
    <w:rsid w:val="003070ED"/>
    <w:rsid w:val="0033253F"/>
    <w:rsid w:val="00333BB7"/>
    <w:rsid w:val="00354E94"/>
    <w:rsid w:val="00365B24"/>
    <w:rsid w:val="003A7B54"/>
    <w:rsid w:val="003A7D9B"/>
    <w:rsid w:val="003B73CD"/>
    <w:rsid w:val="003C3342"/>
    <w:rsid w:val="003C79AA"/>
    <w:rsid w:val="003E00B8"/>
    <w:rsid w:val="003E34F4"/>
    <w:rsid w:val="00406171"/>
    <w:rsid w:val="004151B1"/>
    <w:rsid w:val="004631B1"/>
    <w:rsid w:val="00472951"/>
    <w:rsid w:val="00476D34"/>
    <w:rsid w:val="0049429D"/>
    <w:rsid w:val="00495070"/>
    <w:rsid w:val="004B2195"/>
    <w:rsid w:val="004B404E"/>
    <w:rsid w:val="004D777F"/>
    <w:rsid w:val="00506052"/>
    <w:rsid w:val="005074CD"/>
    <w:rsid w:val="00513AC9"/>
    <w:rsid w:val="005210A3"/>
    <w:rsid w:val="005245AC"/>
    <w:rsid w:val="00525953"/>
    <w:rsid w:val="005332CB"/>
    <w:rsid w:val="005347FD"/>
    <w:rsid w:val="00565579"/>
    <w:rsid w:val="0059424F"/>
    <w:rsid w:val="005A017D"/>
    <w:rsid w:val="005A0AB3"/>
    <w:rsid w:val="005A5F75"/>
    <w:rsid w:val="005B21BE"/>
    <w:rsid w:val="005E0C99"/>
    <w:rsid w:val="005E487A"/>
    <w:rsid w:val="005E6507"/>
    <w:rsid w:val="00600297"/>
    <w:rsid w:val="0062099C"/>
    <w:rsid w:val="006241B6"/>
    <w:rsid w:val="006259C1"/>
    <w:rsid w:val="00631F06"/>
    <w:rsid w:val="00646765"/>
    <w:rsid w:val="006524D8"/>
    <w:rsid w:val="006569D4"/>
    <w:rsid w:val="00665152"/>
    <w:rsid w:val="00665F6E"/>
    <w:rsid w:val="00686BCA"/>
    <w:rsid w:val="006941F1"/>
    <w:rsid w:val="006A0CD6"/>
    <w:rsid w:val="006A0DC5"/>
    <w:rsid w:val="006B5A86"/>
    <w:rsid w:val="006D708A"/>
    <w:rsid w:val="006E3103"/>
    <w:rsid w:val="007341B2"/>
    <w:rsid w:val="0076386A"/>
    <w:rsid w:val="00794C19"/>
    <w:rsid w:val="007955BC"/>
    <w:rsid w:val="007979A3"/>
    <w:rsid w:val="007A24BC"/>
    <w:rsid w:val="007C0335"/>
    <w:rsid w:val="007C0D31"/>
    <w:rsid w:val="007D73CA"/>
    <w:rsid w:val="007E3382"/>
    <w:rsid w:val="007F3FE4"/>
    <w:rsid w:val="007F4CCA"/>
    <w:rsid w:val="007F640D"/>
    <w:rsid w:val="008041F4"/>
    <w:rsid w:val="008066DF"/>
    <w:rsid w:val="00823B40"/>
    <w:rsid w:val="008311D0"/>
    <w:rsid w:val="00887AC4"/>
    <w:rsid w:val="008909D2"/>
    <w:rsid w:val="008B2325"/>
    <w:rsid w:val="008B6DAD"/>
    <w:rsid w:val="008C4376"/>
    <w:rsid w:val="008D5A8D"/>
    <w:rsid w:val="008E585E"/>
    <w:rsid w:val="008F1656"/>
    <w:rsid w:val="008F3767"/>
    <w:rsid w:val="009004DD"/>
    <w:rsid w:val="009047BC"/>
    <w:rsid w:val="00907360"/>
    <w:rsid w:val="00907BC9"/>
    <w:rsid w:val="0091385B"/>
    <w:rsid w:val="00913CD4"/>
    <w:rsid w:val="00926530"/>
    <w:rsid w:val="00931191"/>
    <w:rsid w:val="00931A89"/>
    <w:rsid w:val="009365B7"/>
    <w:rsid w:val="00940E82"/>
    <w:rsid w:val="00946087"/>
    <w:rsid w:val="009556EB"/>
    <w:rsid w:val="0096628B"/>
    <w:rsid w:val="00974F14"/>
    <w:rsid w:val="009963F3"/>
    <w:rsid w:val="009B206B"/>
    <w:rsid w:val="009D354F"/>
    <w:rsid w:val="009D6516"/>
    <w:rsid w:val="009E0EF4"/>
    <w:rsid w:val="00A03A1F"/>
    <w:rsid w:val="00A05CDA"/>
    <w:rsid w:val="00A11DA0"/>
    <w:rsid w:val="00A16581"/>
    <w:rsid w:val="00A2719C"/>
    <w:rsid w:val="00A45E49"/>
    <w:rsid w:val="00A519C5"/>
    <w:rsid w:val="00A64F49"/>
    <w:rsid w:val="00A662C3"/>
    <w:rsid w:val="00A70390"/>
    <w:rsid w:val="00A71828"/>
    <w:rsid w:val="00A84520"/>
    <w:rsid w:val="00A97C00"/>
    <w:rsid w:val="00AA1815"/>
    <w:rsid w:val="00AE4813"/>
    <w:rsid w:val="00AF1674"/>
    <w:rsid w:val="00AF2600"/>
    <w:rsid w:val="00AF3BE8"/>
    <w:rsid w:val="00B003A1"/>
    <w:rsid w:val="00B04638"/>
    <w:rsid w:val="00B10596"/>
    <w:rsid w:val="00B17A60"/>
    <w:rsid w:val="00B26EE0"/>
    <w:rsid w:val="00B3038D"/>
    <w:rsid w:val="00B31990"/>
    <w:rsid w:val="00B534C0"/>
    <w:rsid w:val="00B64E69"/>
    <w:rsid w:val="00BA201F"/>
    <w:rsid w:val="00BB284F"/>
    <w:rsid w:val="00BC6E91"/>
    <w:rsid w:val="00BD5958"/>
    <w:rsid w:val="00BE11F1"/>
    <w:rsid w:val="00BE1C35"/>
    <w:rsid w:val="00BF133A"/>
    <w:rsid w:val="00BF32E0"/>
    <w:rsid w:val="00C03299"/>
    <w:rsid w:val="00C111E8"/>
    <w:rsid w:val="00C1407F"/>
    <w:rsid w:val="00C258FE"/>
    <w:rsid w:val="00C44FB9"/>
    <w:rsid w:val="00C45345"/>
    <w:rsid w:val="00C87301"/>
    <w:rsid w:val="00CA7575"/>
    <w:rsid w:val="00CB2CE0"/>
    <w:rsid w:val="00CB44D0"/>
    <w:rsid w:val="00CB604A"/>
    <w:rsid w:val="00CB6BBD"/>
    <w:rsid w:val="00CC4876"/>
    <w:rsid w:val="00CD60BF"/>
    <w:rsid w:val="00CF70BC"/>
    <w:rsid w:val="00D0127B"/>
    <w:rsid w:val="00D2730A"/>
    <w:rsid w:val="00D358A5"/>
    <w:rsid w:val="00D4559E"/>
    <w:rsid w:val="00D61494"/>
    <w:rsid w:val="00D7520C"/>
    <w:rsid w:val="00D76369"/>
    <w:rsid w:val="00DA68CC"/>
    <w:rsid w:val="00DB305D"/>
    <w:rsid w:val="00DF2152"/>
    <w:rsid w:val="00DF2BCE"/>
    <w:rsid w:val="00DF6EF4"/>
    <w:rsid w:val="00E045A6"/>
    <w:rsid w:val="00E10168"/>
    <w:rsid w:val="00E218FC"/>
    <w:rsid w:val="00E226A8"/>
    <w:rsid w:val="00E32399"/>
    <w:rsid w:val="00E74337"/>
    <w:rsid w:val="00E8391C"/>
    <w:rsid w:val="00E95B80"/>
    <w:rsid w:val="00EA27DC"/>
    <w:rsid w:val="00EA6FED"/>
    <w:rsid w:val="00EB1100"/>
    <w:rsid w:val="00EB3431"/>
    <w:rsid w:val="00EE081F"/>
    <w:rsid w:val="00F01C9C"/>
    <w:rsid w:val="00F01E02"/>
    <w:rsid w:val="00F1131F"/>
    <w:rsid w:val="00F16A51"/>
    <w:rsid w:val="00F375DB"/>
    <w:rsid w:val="00F37BF9"/>
    <w:rsid w:val="00F408BB"/>
    <w:rsid w:val="00F80839"/>
    <w:rsid w:val="00F864DB"/>
    <w:rsid w:val="00FA5AEF"/>
    <w:rsid w:val="00FA6395"/>
    <w:rsid w:val="00FB48CB"/>
    <w:rsid w:val="00FD1B90"/>
    <w:rsid w:val="00FD7E7D"/>
    <w:rsid w:val="00FE2272"/>
    <w:rsid w:val="00FE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0A5574"/>
  <w15:docId w15:val="{B7A7B202-14AE-4A0D-9C03-56D48250B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7B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E668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B1E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C4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4831"/>
  </w:style>
  <w:style w:type="paragraph" w:styleId="Piedepgina">
    <w:name w:val="footer"/>
    <w:basedOn w:val="Normal"/>
    <w:link w:val="PiedepginaCar"/>
    <w:uiPriority w:val="99"/>
    <w:unhideWhenUsed/>
    <w:rsid w:val="00FC4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4831"/>
  </w:style>
  <w:style w:type="character" w:styleId="Refdecomentario">
    <w:name w:val="annotation reference"/>
    <w:basedOn w:val="Fuentedeprrafopredeter"/>
    <w:uiPriority w:val="99"/>
    <w:semiHidden/>
    <w:unhideWhenUsed/>
    <w:rsid w:val="008E30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30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30E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30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30E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3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0E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969B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83CC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83CC9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86420D"/>
    <w:rPr>
      <w:b/>
      <w:bCs/>
    </w:rPr>
  </w:style>
  <w:style w:type="paragraph" w:styleId="NormalWeb">
    <w:name w:val="Normal (Web)"/>
    <w:basedOn w:val="Normal"/>
    <w:uiPriority w:val="99"/>
    <w:unhideWhenUsed/>
    <w:rsid w:val="000A5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E66848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868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868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8684C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4B1E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253E4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53E40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D3D1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E6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3E6124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8B5AA0"/>
    <w:rPr>
      <w:i/>
      <w:iCs/>
    </w:rPr>
  </w:style>
  <w:style w:type="paragraph" w:customStyle="1" w:styleId="xmsolistparagraph">
    <w:name w:val="x_msolistparagraph"/>
    <w:basedOn w:val="Normal"/>
    <w:rsid w:val="001F1A14"/>
    <w:pPr>
      <w:spacing w:before="100" w:beforeAutospacing="1" w:after="100" w:afterAutospacing="1" w:line="240" w:lineRule="auto"/>
    </w:pPr>
    <w:rPr>
      <w:lang w:val="de-DE" w:eastAsia="de-DE"/>
    </w:rPr>
  </w:style>
  <w:style w:type="character" w:customStyle="1" w:styleId="contentpasted1">
    <w:name w:val="contentpasted1"/>
    <w:basedOn w:val="Fuentedeprrafopredeter"/>
    <w:rsid w:val="001F1A1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3E34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5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cio.alvarez@digitales.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igitalessummit.e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MwxwvJcagXJBzuJhBTY7DEwVjhg==">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11C5E41C70F344AC20A64ED4633F64" ma:contentTypeVersion="14" ma:contentTypeDescription="Crear nuevo documento." ma:contentTypeScope="" ma:versionID="f40adf8c36e29216ac8d0a9020110c17">
  <xsd:schema xmlns:xsd="http://www.w3.org/2001/XMLSchema" xmlns:xs="http://www.w3.org/2001/XMLSchema" xmlns:p="http://schemas.microsoft.com/office/2006/metadata/properties" xmlns:ns2="69779a81-66cd-4f23-a2cd-edc7ed57f865" xmlns:ns3="2a6b5bf0-1085-415d-9122-713c29058a7d" targetNamespace="http://schemas.microsoft.com/office/2006/metadata/properties" ma:root="true" ma:fieldsID="5b5f33f5de5490c6beda683afd1f643b" ns2:_="" ns3:_="">
    <xsd:import namespace="69779a81-66cd-4f23-a2cd-edc7ed57f865"/>
    <xsd:import namespace="2a6b5bf0-1085-415d-9122-713c29058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79a81-66cd-4f23-a2cd-edc7ed57f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28bea949-52df-4e72-8779-53fda5e2e9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b5bf0-1085-415d-9122-713c29058a7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8c50a25-ee2c-4b12-888b-935b054121f3}" ma:internalName="TaxCatchAll" ma:showField="CatchAllData" ma:web="2a6b5bf0-1085-415d-9122-713c29058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9779a81-66cd-4f23-a2cd-edc7ed57f865">
      <Terms xmlns="http://schemas.microsoft.com/office/infopath/2007/PartnerControls"/>
    </lcf76f155ced4ddcb4097134ff3c332f>
    <TaxCatchAll xmlns="2a6b5bf0-1085-415d-9122-713c29058a7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7D17C5-D654-4BE4-A3AB-9D9D567F0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779a81-66cd-4f23-a2cd-edc7ed57f865"/>
    <ds:schemaRef ds:uri="2a6b5bf0-1085-415d-9122-713c29058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F92ED-EB03-467B-963C-BA278D1C4EC5}">
  <ds:schemaRefs>
    <ds:schemaRef ds:uri="http://schemas.microsoft.com/office/2006/metadata/properties"/>
    <ds:schemaRef ds:uri="http://schemas.microsoft.com/office/infopath/2007/PartnerControls"/>
    <ds:schemaRef ds:uri="69779a81-66cd-4f23-a2cd-edc7ed57f865"/>
    <ds:schemaRef ds:uri="2a6b5bf0-1085-415d-9122-713c29058a7d"/>
  </ds:schemaRefs>
</ds:datastoreItem>
</file>

<file path=customXml/itemProps4.xml><?xml version="1.0" encoding="utf-8"?>
<ds:datastoreItem xmlns:ds="http://schemas.openxmlformats.org/officeDocument/2006/customXml" ds:itemID="{D2AE978D-F641-4BD5-A6D0-65336BE55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</Pages>
  <Words>1243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Arrieta</dc:creator>
  <cp:lastModifiedBy>Rocío Alvarez</cp:lastModifiedBy>
  <cp:revision>125</cp:revision>
  <dcterms:created xsi:type="dcterms:W3CDTF">2024-06-11T08:18:00Z</dcterms:created>
  <dcterms:modified xsi:type="dcterms:W3CDTF">2024-06-13T17:08:00Z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0x010100C111C5E41C70F344AC20A64ED4633F64</vt:lpwstr>
  </property>
  <property fmtid="{D5CDD505-2E9C-101B-9397-08002B2CF9AE}" pid="3" name="MediaServiceImageTags">
    <vt:lpwstr/>
  </property>
</Properties>
</file>